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УТВЕРЖДЕНО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Приказом Министерства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экономического развития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 xml:space="preserve">Донецкой   Народной           Республики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>от 15 сентября 2016г. №98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4F85">
        <w:rPr>
          <w:rFonts w:ascii="Times New Roman" w:eastAsia="Times New Roman" w:hAnsi="Times New Roman" w:cs="Times New Roman"/>
        </w:rPr>
        <w:t>Форма № 1</w:t>
      </w:r>
    </w:p>
    <w:p w:rsidR="009C4F85" w:rsidRPr="009C4F85" w:rsidRDefault="009C4F85" w:rsidP="009C4F8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ОБЪЯВЛЕНИЕ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процедуры открытого конкурса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1. Заказчик: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Наименование: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Донецкий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медицинский </w:t>
      </w:r>
      <w:r w:rsidR="00631F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университет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им. М. Горького.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1.2.  Идентификационный код по Единому государственному реестру  юридических лиц и физических лиц-предпринимателей (идентификационный код по ЕГР): 02010698.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         1.3. Местонахождение, почтовый адрес, адрес электронной почты, номер контактного  телефона: пр. Ильича, д. 16, г. Донецк, ДНР, 283003;</w:t>
      </w:r>
      <w:r w:rsidRPr="009C4F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9C4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tender@dnmu.</w:t>
        </w:r>
      </w:hyperlink>
      <w:r w:rsidRPr="009C4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(071) 330 32 57, (062) 344-40-06.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1.4. Должностное лицо заказчика, уполномоченное осуществлять связь с участни</w:t>
      </w:r>
      <w:r w:rsidR="003D3292">
        <w:rPr>
          <w:rFonts w:ascii="Times New Roman" w:eastAsia="Times New Roman" w:hAnsi="Times New Roman" w:cs="Times New Roman"/>
          <w:sz w:val="24"/>
          <w:szCs w:val="24"/>
        </w:rPr>
        <w:t xml:space="preserve">ками: </w:t>
      </w:r>
      <w:proofErr w:type="spellStart"/>
      <w:r w:rsidR="003D3292">
        <w:rPr>
          <w:rFonts w:ascii="Times New Roman" w:eastAsia="Times New Roman" w:hAnsi="Times New Roman" w:cs="Times New Roman"/>
          <w:sz w:val="24"/>
          <w:szCs w:val="24"/>
        </w:rPr>
        <w:t>Джоджуа</w:t>
      </w:r>
      <w:proofErr w:type="spellEnd"/>
      <w:r w:rsidR="003D3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3292">
        <w:rPr>
          <w:rFonts w:ascii="Times New Roman" w:eastAsia="Times New Roman" w:hAnsi="Times New Roman" w:cs="Times New Roman"/>
          <w:sz w:val="24"/>
          <w:szCs w:val="24"/>
        </w:rPr>
        <w:t>Анзор</w:t>
      </w:r>
      <w:proofErr w:type="spellEnd"/>
      <w:r w:rsidR="003D3292">
        <w:rPr>
          <w:rFonts w:ascii="Times New Roman" w:eastAsia="Times New Roman" w:hAnsi="Times New Roman" w:cs="Times New Roman"/>
          <w:sz w:val="24"/>
          <w:szCs w:val="24"/>
        </w:rPr>
        <w:t xml:space="preserve"> Георгиевич;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(0</w:t>
      </w:r>
      <w:r w:rsidR="003D3292">
        <w:rPr>
          <w:rFonts w:ascii="Times New Roman" w:eastAsia="Times New Roman" w:hAnsi="Times New Roman" w:cs="Times New Roman"/>
          <w:sz w:val="24"/>
          <w:szCs w:val="24"/>
        </w:rPr>
        <w:t>71) 330 32 57, (062) 344-40-06;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9C4F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tender@dnmu.</w:t>
        </w:r>
      </w:hyperlink>
      <w:r w:rsidRPr="009C4F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Pr="009C4F85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</w:p>
    <w:p w:rsidR="009C4F85" w:rsidRPr="009C4F85" w:rsidRDefault="009C4F85" w:rsidP="009C4F8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         1.5. Главный распорядитель средств или орган, к сфере управления которого принадлежит    заказчик: Министерство здравоохранения ДНР (идентификационный код по ЕГР    51001578).</w:t>
      </w:r>
    </w:p>
    <w:p w:rsidR="009C4F85" w:rsidRPr="009C4F85" w:rsidRDefault="009C4F85" w:rsidP="009C4F85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ab/>
        <w:t xml:space="preserve">  1.6.  Счет заказчика, открытый в ЦРБ, на который зачисляются  бюджетные средства на осуществление закупки: 25312014023000.</w:t>
      </w:r>
    </w:p>
    <w:p w:rsidR="009C4F85" w:rsidRPr="009C4F85" w:rsidRDefault="009C4F85" w:rsidP="009C4F85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2. Финансирование закупки:</w:t>
      </w:r>
    </w:p>
    <w:p w:rsidR="009C4F85" w:rsidRPr="009C4F85" w:rsidRDefault="009C4F85" w:rsidP="006B206B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2.1. Источник финансирования закупки:</w:t>
      </w:r>
      <w:r w:rsidR="006B2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Республиканский бюджет, общий фонд.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2.2. Ожидаемая стоимость закупки согласно плану закупок на бюджетный период (календарный год): </w:t>
      </w:r>
      <w:r w:rsidR="005B6069">
        <w:rPr>
          <w:rFonts w:ascii="Times New Roman" w:eastAsia="Times New Roman" w:hAnsi="Times New Roman" w:cs="Times New Roman"/>
          <w:sz w:val="24"/>
          <w:szCs w:val="24"/>
        </w:rPr>
        <w:t>—</w:t>
      </w:r>
      <w:bookmarkStart w:id="0" w:name="_GoBack"/>
      <w:bookmarkEnd w:id="0"/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766054" w:rsidRDefault="009C4F85" w:rsidP="006B206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3. Адрес веб-сайта, на котором дополнительно размещается информация о закупке</w:t>
      </w:r>
      <w:r w:rsidR="0076605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66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76605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http://dnmu.ru/комитет-по-конкурсным-закупкам/</w:t>
        </w:r>
      </w:hyperlink>
    </w:p>
    <w:p w:rsidR="009C4F85" w:rsidRPr="00766054" w:rsidRDefault="009C4F85" w:rsidP="009C4F85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4.  Информация о предмете закупки: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4.1. Наименование и краткое описание предмета или его частей (лотов):</w:t>
      </w:r>
    </w:p>
    <w:p w:rsidR="009C4F85" w:rsidRPr="009C4F85" w:rsidRDefault="009C4F85" w:rsidP="009C4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Машины вычислительные, части и принадлежности к ним. Код ДК 016 – 2010:26.20.1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4.2. Количество товара, объем выполнения работы или оказания услуги: </w:t>
      </w:r>
      <w:r w:rsidR="006B206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4.3.  Место  </w:t>
      </w:r>
      <w:r w:rsidR="00767D1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оставки  товара или  место выполнения работы или оказания  услуги:  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пр. Ильича, д. 16, г. Донецк, ДНР, 283003.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4.4. Срок поставки  товара или завершения работ либо график оказания услуг: </w:t>
      </w:r>
      <w:r w:rsidR="006B206B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2017 г.</w:t>
      </w:r>
    </w:p>
    <w:p w:rsidR="009C4F85" w:rsidRPr="009C4F85" w:rsidRDefault="009C4F85" w:rsidP="006B2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Место получения документации конкурсных закупок </w:t>
      </w:r>
      <w:r w:rsidRPr="009C4F85">
        <w:rPr>
          <w:rFonts w:ascii="Times New Roman" w:eastAsia="Times New Roman" w:hAnsi="Times New Roman" w:cs="Times New Roman"/>
          <w:bCs/>
          <w:i/>
          <w:sz w:val="24"/>
          <w:szCs w:val="24"/>
        </w:rPr>
        <w:t>(адрес, № кабинета)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пр. Ильича, д. 16, ЦНИЛ, кабинет № 24, г. Донецк, ДНР,   283003.</w:t>
      </w:r>
    </w:p>
    <w:p w:rsid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292" w:rsidRPr="009C4F85" w:rsidRDefault="003D3292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6. Предоставление предложений конкурсных закупок: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lastRenderedPageBreak/>
        <w:t>6.1. Место: пр. Ильича, д. 16, ЦНИЛ, кабинет № 24, г. Донецк, ДНР,  283003.</w:t>
      </w: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6.2. Дата: </w:t>
      </w:r>
      <w:r w:rsidR="003D3292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29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C4F85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9C4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6.3. Время: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12-00 ч.</w:t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>7. Раскрытие предложений конкурсных закупок: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>7.1. Место: пр. Ильича, д. 16, ЦНИЛ, кабинет № 24, г. Донецк, ДНР, 283003.</w:t>
      </w: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7.2. Дата: </w:t>
      </w:r>
      <w:r w:rsidR="003D3292">
        <w:rPr>
          <w:rFonts w:ascii="Times New Roman" w:eastAsia="Times New Roman" w:hAnsi="Times New Roman" w:cs="Times New Roman"/>
          <w:sz w:val="24"/>
          <w:szCs w:val="24"/>
        </w:rPr>
        <w:t>11 декабря</w:t>
      </w:r>
      <w:r w:rsidR="003D3292" w:rsidRPr="009C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C4F85">
          <w:rPr>
            <w:rFonts w:ascii="Times New Roman" w:eastAsia="Times New Roman" w:hAnsi="Times New Roman" w:cs="Times New Roman"/>
            <w:sz w:val="24"/>
            <w:szCs w:val="24"/>
          </w:rPr>
          <w:t>2017 г</w:t>
        </w:r>
      </w:smartTag>
      <w:r w:rsidRPr="009C4F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4F85" w:rsidRPr="009C4F85" w:rsidRDefault="009C4F85" w:rsidP="009C4F85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          7.3. Время: 14-00 ч.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Обеспечение предложения конкурсных торгов: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9C4F85" w:rsidRP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Размер </w:t>
      </w:r>
      <w:r w:rsidR="003D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</w:p>
    <w:p w:rsidR="009C4F85" w:rsidRP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Вид </w:t>
      </w:r>
      <w:r w:rsidR="003D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</w:p>
    <w:p w:rsidR="00766054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Условия предоставления </w:t>
      </w:r>
      <w:r w:rsidR="003D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  <w:r w:rsidR="00766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4F85" w:rsidRDefault="009C4F85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Реквизиты счета для внесения денежных сре</w:t>
      </w:r>
      <w:proofErr w:type="gramStart"/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9C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ачестве обеспечения предложений участников конкурса (если заказчик требует его предоставить) </w:t>
      </w:r>
      <w:r w:rsidR="003D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</w:t>
      </w:r>
    </w:p>
    <w:p w:rsidR="003D3292" w:rsidRPr="009C4F85" w:rsidRDefault="003D3292" w:rsidP="009C4F85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Дополнительная информация: </w:t>
      </w:r>
      <w:r w:rsidRPr="009C4F85">
        <w:rPr>
          <w:rFonts w:ascii="Times New Roman" w:eastAsia="Times New Roman" w:hAnsi="Times New Roman" w:cs="Times New Roman"/>
          <w:sz w:val="24"/>
          <w:szCs w:val="24"/>
        </w:rPr>
        <w:t xml:space="preserve">по телефонам  (071) 330 32 57, (071) 339 54 32, 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Pr="009C4F85">
        <w:rPr>
          <w:rFonts w:ascii="Times New Roman" w:eastAsia="Times New Roman" w:hAnsi="Times New Roman" w:cs="Times New Roman"/>
          <w:bCs/>
          <w:sz w:val="24"/>
          <w:szCs w:val="24"/>
        </w:rPr>
        <w:t>(071) 348 14 32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720" w:hanging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комитета </w:t>
      </w:r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конкурсным закупкам </w:t>
      </w:r>
      <w:r w:rsidRPr="009C4F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9C4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И.И. </w:t>
      </w:r>
      <w:proofErr w:type="spellStart"/>
      <w:r w:rsidRPr="009C4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Зинкович</w:t>
      </w:r>
      <w:proofErr w:type="spellEnd"/>
    </w:p>
    <w:p w:rsidR="009C4F85" w:rsidRPr="009C4F85" w:rsidRDefault="009C4F85" w:rsidP="009C4F85">
      <w:pPr>
        <w:autoSpaceDE w:val="0"/>
        <w:autoSpaceDN w:val="0"/>
        <w:adjustRightInd w:val="0"/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М.П.)</w:t>
      </w:r>
    </w:p>
    <w:p w:rsidR="009C4F85" w:rsidRPr="009C4F85" w:rsidRDefault="009C4F85" w:rsidP="009C4F85">
      <w:pPr>
        <w:autoSpaceDE w:val="0"/>
        <w:autoSpaceDN w:val="0"/>
        <w:adjustRightInd w:val="0"/>
        <w:spacing w:after="0" w:line="240" w:lineRule="auto"/>
        <w:ind w:left="720" w:hanging="120"/>
        <w:rPr>
          <w:rFonts w:ascii="Times New Roman" w:eastAsia="Times New Roman" w:hAnsi="Times New Roman" w:cs="Times New Roman"/>
          <w:sz w:val="24"/>
          <w:szCs w:val="24"/>
        </w:rPr>
      </w:pPr>
    </w:p>
    <w:p w:rsidR="009C4F85" w:rsidRPr="009C4F85" w:rsidRDefault="009C4F85" w:rsidP="009C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F85" w:rsidRPr="009C4F85" w:rsidRDefault="009C4F85" w:rsidP="009C4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DF4" w:rsidRDefault="00B73DF4"/>
    <w:sectPr w:rsidR="00B73DF4" w:rsidSect="007A34A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01" w:rsidRDefault="00041101">
      <w:pPr>
        <w:spacing w:after="0" w:line="240" w:lineRule="auto"/>
      </w:pPr>
      <w:r>
        <w:separator/>
      </w:r>
    </w:p>
  </w:endnote>
  <w:endnote w:type="continuationSeparator" w:id="0">
    <w:p w:rsidR="00041101" w:rsidRDefault="0004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01" w:rsidRDefault="00041101">
      <w:pPr>
        <w:spacing w:after="0" w:line="240" w:lineRule="auto"/>
      </w:pPr>
      <w:r>
        <w:separator/>
      </w:r>
    </w:p>
  </w:footnote>
  <w:footnote w:type="continuationSeparator" w:id="0">
    <w:p w:rsidR="00041101" w:rsidRDefault="0004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67805"/>
      <w:docPartObj>
        <w:docPartGallery w:val="Page Numbers (Top of Page)"/>
        <w:docPartUnique/>
      </w:docPartObj>
    </w:sdtPr>
    <w:sdtEndPr/>
    <w:sdtContent>
      <w:p w:rsidR="007A34A0" w:rsidRDefault="003513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069">
          <w:rPr>
            <w:noProof/>
          </w:rPr>
          <w:t>2</w:t>
        </w:r>
        <w:r>
          <w:fldChar w:fldCharType="end"/>
        </w:r>
      </w:p>
    </w:sdtContent>
  </w:sdt>
  <w:p w:rsidR="007A34A0" w:rsidRDefault="000411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C0"/>
    <w:rsid w:val="00041101"/>
    <w:rsid w:val="001D2E69"/>
    <w:rsid w:val="00351365"/>
    <w:rsid w:val="003D3292"/>
    <w:rsid w:val="004D58C0"/>
    <w:rsid w:val="005B6069"/>
    <w:rsid w:val="00631FD8"/>
    <w:rsid w:val="006B206B"/>
    <w:rsid w:val="00766054"/>
    <w:rsid w:val="00767D11"/>
    <w:rsid w:val="007C3DB4"/>
    <w:rsid w:val="00867FFD"/>
    <w:rsid w:val="008C5905"/>
    <w:rsid w:val="009C4F85"/>
    <w:rsid w:val="00B73DF4"/>
    <w:rsid w:val="00E5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4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F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4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mu.ten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nmu.tende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nmu.ru/&#1082;&#1086;&#1084;&#1080;&#1090;&#1077;&#1090;-&#1087;&#1086;-&#1082;&#1086;&#1085;&#1082;&#1091;&#1088;&#1089;&#1085;&#1099;&#1084;-&#1079;&#1072;&#1082;&#1091;&#1087;&#1082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2017-09-21T11:42:00Z</cp:lastPrinted>
  <dcterms:created xsi:type="dcterms:W3CDTF">2017-11-16T12:01:00Z</dcterms:created>
  <dcterms:modified xsi:type="dcterms:W3CDTF">2017-11-21T06:55:00Z</dcterms:modified>
</cp:coreProperties>
</file>