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E5" w:rsidRPr="00976FD6" w:rsidRDefault="00426AE5" w:rsidP="00EC2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FD6">
        <w:rPr>
          <w:rFonts w:ascii="Times New Roman" w:hAnsi="Times New Roman" w:cs="Times New Roman"/>
          <w:b/>
          <w:sz w:val="28"/>
          <w:szCs w:val="28"/>
        </w:rPr>
        <w:t>Министерство здравоохранения Донецкой Народной Республики</w:t>
      </w:r>
    </w:p>
    <w:p w:rsidR="00426AE5" w:rsidRPr="00976FD6" w:rsidRDefault="00426AE5" w:rsidP="00EC2923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FD6">
        <w:rPr>
          <w:rFonts w:ascii="Times New Roman" w:hAnsi="Times New Roman" w:cs="Times New Roman"/>
          <w:b/>
          <w:sz w:val="28"/>
          <w:szCs w:val="28"/>
        </w:rPr>
        <w:t>Донецкий национальный медицинский университет им. М. Горького</w:t>
      </w:r>
    </w:p>
    <w:p w:rsidR="00426AE5" w:rsidRPr="00976FD6" w:rsidRDefault="00426AE5" w:rsidP="00EC2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FD6">
        <w:rPr>
          <w:rFonts w:ascii="Times New Roman" w:hAnsi="Times New Roman" w:cs="Times New Roman"/>
          <w:b/>
          <w:sz w:val="28"/>
          <w:szCs w:val="28"/>
        </w:rPr>
        <w:t>Кафедра патологической анатомии</w:t>
      </w:r>
    </w:p>
    <w:p w:rsidR="00426AE5" w:rsidRPr="00976FD6" w:rsidRDefault="00426AE5" w:rsidP="00EC2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AE5" w:rsidRPr="00C250CC" w:rsidRDefault="00426AE5" w:rsidP="00EC292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AE5" w:rsidRPr="00C250CC" w:rsidRDefault="00426AE5" w:rsidP="00EC292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6AE5" w:rsidRPr="00C250CC" w:rsidRDefault="00426AE5" w:rsidP="00EC292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129"/>
        <w:gridCol w:w="3216"/>
      </w:tblGrid>
      <w:tr w:rsidR="00426AE5" w:rsidRPr="00C250CC" w:rsidTr="008D5647">
        <w:trPr>
          <w:trHeight w:val="2142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Согласовано </w:t>
            </w:r>
          </w:p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spellEnd"/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. министра здравоохранения ДНР</w:t>
            </w:r>
          </w:p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А.А. </w:t>
            </w:r>
            <w:proofErr w:type="spellStart"/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Оприщенко</w:t>
            </w:r>
            <w:proofErr w:type="spellEnd"/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</w:t>
            </w: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</w:t>
            </w:r>
          </w:p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«____</w:t>
            </w:r>
            <w:proofErr w:type="gramStart"/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_»_</w:t>
            </w:r>
            <w:proofErr w:type="gramEnd"/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_________2017 г.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426AE5" w:rsidRPr="00C250CC" w:rsidRDefault="00426AE5" w:rsidP="00EC2923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426AE5" w:rsidRPr="00C250CC" w:rsidRDefault="00426AE5" w:rsidP="00EC2923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spellEnd"/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ректора </w:t>
            </w:r>
            <w:proofErr w:type="spellStart"/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ДонНМУ</w:t>
            </w:r>
            <w:proofErr w:type="spellEnd"/>
          </w:p>
          <w:p w:rsidR="00426AE5" w:rsidRPr="00C250CC" w:rsidRDefault="00426AE5" w:rsidP="00EC2923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член-корр. НАМНУ</w:t>
            </w:r>
          </w:p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проф. Г.А. Игнатенко</w:t>
            </w:r>
          </w:p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</w:t>
            </w:r>
          </w:p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«_____» __________2017 г.                                                                                                                                                                            </w:t>
            </w:r>
          </w:p>
        </w:tc>
      </w:tr>
    </w:tbl>
    <w:p w:rsidR="00426AE5" w:rsidRPr="00C250CC" w:rsidRDefault="00426AE5" w:rsidP="00EC2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6AE5" w:rsidRPr="00976FD6" w:rsidRDefault="00426AE5" w:rsidP="00EC2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6FD6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ПРОФЕССИОНАЛЬНАЯ ОБРАЗОВАТЕЛЬНАЯ ПРОГРАММА </w:t>
      </w:r>
    </w:p>
    <w:p w:rsidR="00426AE5" w:rsidRPr="00976FD6" w:rsidRDefault="00426AE5" w:rsidP="00EC292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6FD6">
        <w:rPr>
          <w:rFonts w:ascii="Times New Roman" w:hAnsi="Times New Roman" w:cs="Times New Roman"/>
          <w:b/>
          <w:caps/>
          <w:sz w:val="28"/>
          <w:szCs w:val="28"/>
        </w:rPr>
        <w:t>подготовки кадров высшей квалификации</w:t>
      </w:r>
    </w:p>
    <w:p w:rsidR="00426AE5" w:rsidRPr="00976FD6" w:rsidRDefault="00426AE5" w:rsidP="00EC292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6FD6">
        <w:rPr>
          <w:rFonts w:ascii="Times New Roman" w:hAnsi="Times New Roman" w:cs="Times New Roman"/>
          <w:b/>
          <w:caps/>
          <w:sz w:val="28"/>
          <w:szCs w:val="28"/>
        </w:rPr>
        <w:t>В ординатурЕ</w:t>
      </w:r>
    </w:p>
    <w:p w:rsidR="00426AE5" w:rsidRPr="00976FD6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СПЕЦИАЛЬНОСТИ </w:t>
      </w:r>
      <w:r w:rsidRPr="0097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31.08.07</w:t>
      </w:r>
    </w:p>
    <w:p w:rsidR="00426AE5" w:rsidRPr="00976FD6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76FD6">
        <w:rPr>
          <w:rFonts w:ascii="Times New Roman" w:hAnsi="Times New Roman" w:cs="Times New Roman"/>
          <w:b/>
          <w:caps/>
          <w:color w:val="222222"/>
          <w:sz w:val="28"/>
          <w:szCs w:val="28"/>
        </w:rPr>
        <w:t>патологическая анатомия</w:t>
      </w:r>
      <w:r w:rsidRPr="00976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26AE5" w:rsidRPr="00976FD6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B8B" w:rsidRDefault="00BD3B8B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D3B8B" w:rsidRDefault="00BD3B8B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B8B" w:rsidRDefault="00BD3B8B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B8B" w:rsidRPr="00C250CC" w:rsidRDefault="00BD3B8B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533" w:rsidRPr="00C250CC" w:rsidRDefault="00CE5533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533" w:rsidRPr="00976FD6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Донецк 2017 </w:t>
      </w:r>
    </w:p>
    <w:p w:rsidR="00CE5533" w:rsidRPr="00C250CC" w:rsidRDefault="00CE5533" w:rsidP="00EC2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828"/>
        <w:gridCol w:w="7394"/>
        <w:gridCol w:w="992"/>
      </w:tblGrid>
      <w:tr w:rsidR="00426AE5" w:rsidRPr="00C250CC" w:rsidTr="005922B4">
        <w:tc>
          <w:tcPr>
            <w:tcW w:w="828" w:type="dxa"/>
          </w:tcPr>
          <w:p w:rsidR="00426AE5" w:rsidRPr="00C250CC" w:rsidRDefault="00426AE5" w:rsidP="00EC292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94" w:type="dxa"/>
            <w:shd w:val="clear" w:color="auto" w:fill="auto"/>
          </w:tcPr>
          <w:p w:rsidR="00426AE5" w:rsidRPr="00C250CC" w:rsidRDefault="00426AE5" w:rsidP="00EC2923">
            <w:pPr>
              <w:snapToGrid w:val="0"/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рабочей группы по разработке программы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26AE5" w:rsidRPr="00C250CC" w:rsidRDefault="00426AE5" w:rsidP="00EC292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6AE5" w:rsidRPr="00C250CC" w:rsidTr="005922B4">
        <w:tc>
          <w:tcPr>
            <w:tcW w:w="828" w:type="dxa"/>
          </w:tcPr>
          <w:p w:rsidR="00426AE5" w:rsidRPr="00C250CC" w:rsidRDefault="00426AE5" w:rsidP="00EC292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94" w:type="dxa"/>
            <w:shd w:val="clear" w:color="auto" w:fill="auto"/>
          </w:tcPr>
          <w:p w:rsidR="00426AE5" w:rsidRPr="00C250CC" w:rsidRDefault="00426AE5" w:rsidP="00EC2923">
            <w:pPr>
              <w:snapToGrid w:val="0"/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 согласования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26AE5" w:rsidRPr="00C250CC" w:rsidRDefault="00426AE5" w:rsidP="00EC292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26AE5" w:rsidRPr="00C250CC" w:rsidTr="005922B4">
        <w:trPr>
          <w:trHeight w:val="20"/>
        </w:trPr>
        <w:tc>
          <w:tcPr>
            <w:tcW w:w="828" w:type="dxa"/>
          </w:tcPr>
          <w:p w:rsidR="00426AE5" w:rsidRPr="00C250CC" w:rsidRDefault="00426AE5" w:rsidP="00EC2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94" w:type="dxa"/>
            <w:shd w:val="clear" w:color="auto" w:fill="auto"/>
          </w:tcPr>
          <w:p w:rsidR="00426AE5" w:rsidRPr="00C250CC" w:rsidRDefault="00426AE5" w:rsidP="00EC2923">
            <w:pPr>
              <w:spacing w:after="0" w:line="240" w:lineRule="auto"/>
              <w:ind w:left="342" w:right="-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50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Общие положения</w:t>
            </w:r>
          </w:p>
        </w:tc>
        <w:tc>
          <w:tcPr>
            <w:tcW w:w="992" w:type="dxa"/>
            <w:shd w:val="clear" w:color="auto" w:fill="auto"/>
          </w:tcPr>
          <w:p w:rsidR="00426AE5" w:rsidRPr="00C250CC" w:rsidRDefault="00426AE5" w:rsidP="00EC292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26AE5" w:rsidRPr="00C250CC" w:rsidTr="005922B4">
        <w:trPr>
          <w:trHeight w:val="20"/>
        </w:trPr>
        <w:tc>
          <w:tcPr>
            <w:tcW w:w="828" w:type="dxa"/>
          </w:tcPr>
          <w:p w:rsidR="00426AE5" w:rsidRPr="00C250CC" w:rsidRDefault="00426AE5" w:rsidP="00EC2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94" w:type="dxa"/>
            <w:shd w:val="clear" w:color="auto" w:fill="auto"/>
          </w:tcPr>
          <w:p w:rsidR="00426AE5" w:rsidRPr="00C250CC" w:rsidRDefault="00426AE5" w:rsidP="00EC2923">
            <w:pPr>
              <w:spacing w:after="0" w:line="240" w:lineRule="auto"/>
              <w:ind w:left="342" w:right="-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50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992" w:type="dxa"/>
            <w:shd w:val="clear" w:color="auto" w:fill="auto"/>
          </w:tcPr>
          <w:p w:rsidR="00426AE5" w:rsidRPr="00C250CC" w:rsidRDefault="00233545" w:rsidP="00EC292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6AE5" w:rsidRPr="00C250CC" w:rsidTr="005922B4">
        <w:trPr>
          <w:trHeight w:val="20"/>
        </w:trPr>
        <w:tc>
          <w:tcPr>
            <w:tcW w:w="828" w:type="dxa"/>
          </w:tcPr>
          <w:p w:rsidR="00426AE5" w:rsidRPr="00C250CC" w:rsidRDefault="00426AE5" w:rsidP="00EC292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94" w:type="dxa"/>
            <w:shd w:val="clear" w:color="auto" w:fill="auto"/>
          </w:tcPr>
          <w:p w:rsidR="00426AE5" w:rsidRPr="00C250CC" w:rsidRDefault="00426AE5" w:rsidP="00EC2923">
            <w:pPr>
              <w:spacing w:after="0" w:line="240" w:lineRule="auto"/>
              <w:ind w:left="342" w:right="-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50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формируемых компетенций</w:t>
            </w:r>
          </w:p>
        </w:tc>
        <w:tc>
          <w:tcPr>
            <w:tcW w:w="992" w:type="dxa"/>
            <w:shd w:val="clear" w:color="auto" w:fill="auto"/>
          </w:tcPr>
          <w:p w:rsidR="00426AE5" w:rsidRPr="00C250CC" w:rsidRDefault="00426AE5" w:rsidP="0023354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6AE5" w:rsidRPr="00C250CC" w:rsidTr="005922B4">
        <w:trPr>
          <w:trHeight w:val="20"/>
        </w:trPr>
        <w:tc>
          <w:tcPr>
            <w:tcW w:w="828" w:type="dxa"/>
          </w:tcPr>
          <w:p w:rsidR="00426AE5" w:rsidRPr="00C250CC" w:rsidRDefault="00426AE5" w:rsidP="00EC292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94" w:type="dxa"/>
            <w:shd w:val="clear" w:color="auto" w:fill="auto"/>
          </w:tcPr>
          <w:p w:rsidR="00426AE5" w:rsidRPr="00C250CC" w:rsidRDefault="00426AE5" w:rsidP="00EC2923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Матрица компетенций</w:t>
            </w:r>
          </w:p>
        </w:tc>
        <w:tc>
          <w:tcPr>
            <w:tcW w:w="992" w:type="dxa"/>
            <w:shd w:val="clear" w:color="auto" w:fill="auto"/>
          </w:tcPr>
          <w:p w:rsidR="00426AE5" w:rsidRPr="00C250CC" w:rsidRDefault="00426AE5" w:rsidP="00EC292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0DF2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26AE5" w:rsidRPr="00C250CC" w:rsidTr="005922B4">
        <w:trPr>
          <w:trHeight w:val="20"/>
        </w:trPr>
        <w:tc>
          <w:tcPr>
            <w:tcW w:w="828" w:type="dxa"/>
          </w:tcPr>
          <w:p w:rsidR="00426AE5" w:rsidRPr="00C250CC" w:rsidRDefault="00426AE5" w:rsidP="00EC2923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94" w:type="dxa"/>
            <w:shd w:val="clear" w:color="auto" w:fill="auto"/>
          </w:tcPr>
          <w:p w:rsidR="00426AE5" w:rsidRPr="00C250CC" w:rsidRDefault="00426AE5" w:rsidP="00EC2923">
            <w:pPr>
              <w:spacing w:after="0" w:line="240" w:lineRule="auto"/>
              <w:ind w:left="342" w:right="-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50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Структура программы</w:t>
            </w:r>
          </w:p>
        </w:tc>
        <w:tc>
          <w:tcPr>
            <w:tcW w:w="992" w:type="dxa"/>
            <w:shd w:val="clear" w:color="auto" w:fill="auto"/>
          </w:tcPr>
          <w:p w:rsidR="00426AE5" w:rsidRPr="00C250CC" w:rsidRDefault="00CE5533" w:rsidP="0023354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26AE5" w:rsidRPr="00C250CC" w:rsidTr="005922B4">
        <w:trPr>
          <w:trHeight w:val="20"/>
        </w:trPr>
        <w:tc>
          <w:tcPr>
            <w:tcW w:w="828" w:type="dxa"/>
          </w:tcPr>
          <w:p w:rsidR="00426AE5" w:rsidRPr="00C250CC" w:rsidRDefault="00426AE5" w:rsidP="00EC2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94" w:type="dxa"/>
            <w:shd w:val="clear" w:color="auto" w:fill="auto"/>
          </w:tcPr>
          <w:p w:rsidR="00426AE5" w:rsidRPr="00C250CC" w:rsidRDefault="00426AE5" w:rsidP="00EC2923">
            <w:pPr>
              <w:spacing w:after="0" w:line="240" w:lineRule="auto"/>
              <w:ind w:left="342" w:right="-133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50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Учебный план </w:t>
            </w:r>
          </w:p>
        </w:tc>
        <w:tc>
          <w:tcPr>
            <w:tcW w:w="992" w:type="dxa"/>
            <w:shd w:val="clear" w:color="auto" w:fill="auto"/>
          </w:tcPr>
          <w:p w:rsidR="00426AE5" w:rsidRPr="00C250CC" w:rsidRDefault="00CE5533" w:rsidP="00EC292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2858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420D" w:rsidRPr="00C250CC" w:rsidTr="005922B4">
        <w:trPr>
          <w:trHeight w:val="20"/>
        </w:trPr>
        <w:tc>
          <w:tcPr>
            <w:tcW w:w="828" w:type="dxa"/>
          </w:tcPr>
          <w:p w:rsidR="00FF420D" w:rsidRPr="00C250CC" w:rsidRDefault="00FF420D" w:rsidP="00FF4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94" w:type="dxa"/>
            <w:shd w:val="clear" w:color="auto" w:fill="auto"/>
          </w:tcPr>
          <w:p w:rsidR="00FF420D" w:rsidRPr="00C250CC" w:rsidRDefault="00FF420D" w:rsidP="00FF420D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992" w:type="dxa"/>
            <w:shd w:val="clear" w:color="auto" w:fill="auto"/>
          </w:tcPr>
          <w:p w:rsidR="00FF420D" w:rsidRPr="00233545" w:rsidRDefault="00233545" w:rsidP="00FF420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F420D" w:rsidRPr="00C250CC" w:rsidTr="005922B4">
        <w:trPr>
          <w:trHeight w:val="20"/>
        </w:trPr>
        <w:tc>
          <w:tcPr>
            <w:tcW w:w="828" w:type="dxa"/>
          </w:tcPr>
          <w:p w:rsidR="00FF420D" w:rsidRPr="00C250CC" w:rsidRDefault="00FF420D" w:rsidP="00FF4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94" w:type="dxa"/>
            <w:shd w:val="clear" w:color="auto" w:fill="auto"/>
          </w:tcPr>
          <w:p w:rsidR="00FF420D" w:rsidRPr="00C250CC" w:rsidRDefault="00FF420D" w:rsidP="00233545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дисциплин </w:t>
            </w:r>
            <w:r w:rsidR="0023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модулей</w:t>
            </w:r>
            <w:r w:rsidR="0023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F420D" w:rsidRPr="00233545" w:rsidRDefault="00233545" w:rsidP="00FF420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F420D" w:rsidRPr="00C250CC" w:rsidTr="005922B4">
        <w:trPr>
          <w:trHeight w:val="20"/>
        </w:trPr>
        <w:tc>
          <w:tcPr>
            <w:tcW w:w="828" w:type="dxa"/>
          </w:tcPr>
          <w:p w:rsidR="00FF420D" w:rsidRPr="00C250CC" w:rsidRDefault="00FF420D" w:rsidP="00FF420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94" w:type="dxa"/>
            <w:shd w:val="clear" w:color="auto" w:fill="auto"/>
          </w:tcPr>
          <w:p w:rsidR="00FF420D" w:rsidRPr="00C250CC" w:rsidRDefault="00233545" w:rsidP="00FF420D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 w:rsidR="00FF420D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92" w:type="dxa"/>
            <w:shd w:val="clear" w:color="auto" w:fill="auto"/>
          </w:tcPr>
          <w:p w:rsidR="00FF420D" w:rsidRPr="00233545" w:rsidRDefault="00233545" w:rsidP="00FF420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FF420D" w:rsidRPr="00C250CC" w:rsidTr="005922B4">
        <w:trPr>
          <w:trHeight w:val="20"/>
        </w:trPr>
        <w:tc>
          <w:tcPr>
            <w:tcW w:w="828" w:type="dxa"/>
          </w:tcPr>
          <w:p w:rsidR="00FF420D" w:rsidRPr="00C250CC" w:rsidRDefault="00FF420D" w:rsidP="00FF420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94" w:type="dxa"/>
            <w:shd w:val="clear" w:color="auto" w:fill="auto"/>
          </w:tcPr>
          <w:p w:rsidR="00FF420D" w:rsidRPr="00C250CC" w:rsidRDefault="00FF420D" w:rsidP="00FF420D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992" w:type="dxa"/>
            <w:shd w:val="clear" w:color="auto" w:fill="auto"/>
          </w:tcPr>
          <w:p w:rsidR="00FF420D" w:rsidRPr="00233545" w:rsidRDefault="00233545" w:rsidP="00FF420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FF420D" w:rsidRPr="00C250CC" w:rsidTr="005922B4">
        <w:trPr>
          <w:trHeight w:val="20"/>
        </w:trPr>
        <w:tc>
          <w:tcPr>
            <w:tcW w:w="828" w:type="dxa"/>
          </w:tcPr>
          <w:p w:rsidR="00FF420D" w:rsidRPr="00C250CC" w:rsidRDefault="00FF420D" w:rsidP="00FF420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94" w:type="dxa"/>
            <w:shd w:val="clear" w:color="auto" w:fill="auto"/>
          </w:tcPr>
          <w:p w:rsidR="00FF420D" w:rsidRPr="00C250CC" w:rsidRDefault="00FF420D" w:rsidP="00FF420D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реализации программы</w:t>
            </w:r>
          </w:p>
        </w:tc>
        <w:tc>
          <w:tcPr>
            <w:tcW w:w="992" w:type="dxa"/>
            <w:shd w:val="clear" w:color="auto" w:fill="auto"/>
          </w:tcPr>
          <w:p w:rsidR="00FF420D" w:rsidRPr="00233545" w:rsidRDefault="00233545" w:rsidP="00FF420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FF420D" w:rsidRPr="00C250CC" w:rsidTr="005922B4">
        <w:trPr>
          <w:trHeight w:val="20"/>
        </w:trPr>
        <w:tc>
          <w:tcPr>
            <w:tcW w:w="828" w:type="dxa"/>
          </w:tcPr>
          <w:p w:rsidR="00FF420D" w:rsidRPr="00C250CC" w:rsidRDefault="00FF420D" w:rsidP="00FF420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94" w:type="dxa"/>
            <w:shd w:val="clear" w:color="auto" w:fill="auto"/>
          </w:tcPr>
          <w:p w:rsidR="00FF420D" w:rsidRPr="00C250CC" w:rsidRDefault="00FF420D" w:rsidP="00FF420D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992" w:type="dxa"/>
            <w:shd w:val="clear" w:color="auto" w:fill="auto"/>
          </w:tcPr>
          <w:p w:rsidR="00FF420D" w:rsidRPr="00233545" w:rsidRDefault="00233545" w:rsidP="00FF420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FF420D" w:rsidRPr="00C250CC" w:rsidTr="005922B4">
        <w:trPr>
          <w:trHeight w:val="20"/>
        </w:trPr>
        <w:tc>
          <w:tcPr>
            <w:tcW w:w="828" w:type="dxa"/>
          </w:tcPr>
          <w:p w:rsidR="00FF420D" w:rsidRPr="00C250CC" w:rsidRDefault="00FF420D" w:rsidP="00FF420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94" w:type="dxa"/>
            <w:shd w:val="clear" w:color="auto" w:fill="auto"/>
          </w:tcPr>
          <w:p w:rsidR="00FF420D" w:rsidRPr="00C250CC" w:rsidRDefault="00FF420D" w:rsidP="00FF420D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 для разработки программы</w:t>
            </w:r>
          </w:p>
        </w:tc>
        <w:tc>
          <w:tcPr>
            <w:tcW w:w="992" w:type="dxa"/>
            <w:shd w:val="clear" w:color="auto" w:fill="auto"/>
          </w:tcPr>
          <w:p w:rsidR="00FF420D" w:rsidRPr="00BD3B8B" w:rsidRDefault="00FF420D" w:rsidP="00BD3B8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D3B8B" w:rsidRPr="00BD3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420D" w:rsidRPr="00C250CC" w:rsidTr="005922B4">
        <w:tc>
          <w:tcPr>
            <w:tcW w:w="828" w:type="dxa"/>
          </w:tcPr>
          <w:p w:rsidR="00FF420D" w:rsidRPr="00C250CC" w:rsidRDefault="00FF420D" w:rsidP="00FF420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94" w:type="dxa"/>
            <w:shd w:val="clear" w:color="auto" w:fill="auto"/>
          </w:tcPr>
          <w:p w:rsidR="00BD3B8B" w:rsidRPr="00C250CC" w:rsidRDefault="00BD3B8B" w:rsidP="00BD3B8B">
            <w:pPr>
              <w:tabs>
                <w:tab w:val="left" w:pos="6660"/>
              </w:tabs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тестов</w:t>
            </w: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проверки достижения</w:t>
            </w:r>
          </w:p>
          <w:p w:rsidR="00FF420D" w:rsidRPr="00C250CC" w:rsidRDefault="00BD3B8B" w:rsidP="00BD3B8B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конкретных целей обучения ординаторов</w:t>
            </w:r>
          </w:p>
        </w:tc>
        <w:tc>
          <w:tcPr>
            <w:tcW w:w="992" w:type="dxa"/>
            <w:shd w:val="clear" w:color="auto" w:fill="auto"/>
          </w:tcPr>
          <w:p w:rsidR="00FF420D" w:rsidRPr="00BD3B8B" w:rsidRDefault="00FF420D" w:rsidP="00FF420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4F5" w:rsidRPr="00C250CC" w:rsidRDefault="00E864F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4F5" w:rsidRPr="00C250CC" w:rsidRDefault="00E864F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4F5" w:rsidRPr="00C250CC" w:rsidRDefault="00E864F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4F5" w:rsidRPr="00C250CC" w:rsidRDefault="00E864F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4F5" w:rsidRPr="00C250CC" w:rsidRDefault="00E864F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4F5" w:rsidRPr="00C250CC" w:rsidRDefault="00E864F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4F5" w:rsidRPr="00C250CC" w:rsidRDefault="00E864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A2C24" w:rsidRPr="00C250CC" w:rsidRDefault="003A2C24" w:rsidP="00F80FED">
      <w:pPr>
        <w:pStyle w:val="a4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lastRenderedPageBreak/>
        <w:t>СОСТАВ РАБОЧЕЙ ГРУППЫ</w:t>
      </w:r>
    </w:p>
    <w:p w:rsidR="0046551C" w:rsidRPr="00C250CC" w:rsidRDefault="0046551C" w:rsidP="00EC2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0CC">
        <w:rPr>
          <w:rFonts w:ascii="Times New Roman" w:hAnsi="Times New Roman" w:cs="Times New Roman"/>
          <w:sz w:val="24"/>
          <w:szCs w:val="24"/>
        </w:rPr>
        <w:t>по разработке основной профессиональной образовательной программы высшего образования – программа подготовки кадров высшей квалификации в ординатуре по специальности 31.08.07 «Патологическая анатомия»</w:t>
      </w: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1701"/>
        <w:gridCol w:w="3254"/>
      </w:tblGrid>
      <w:tr w:rsidR="00426AE5" w:rsidRPr="00C250CC" w:rsidTr="00D90A2E">
        <w:tc>
          <w:tcPr>
            <w:tcW w:w="704" w:type="dxa"/>
            <w:vAlign w:val="center"/>
          </w:tcPr>
          <w:p w:rsidR="00426AE5" w:rsidRPr="00C250CC" w:rsidRDefault="00426AE5" w:rsidP="00EC29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  <w:vAlign w:val="center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3254" w:type="dxa"/>
            <w:vAlign w:val="center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</w:tr>
      <w:tr w:rsidR="00426AE5" w:rsidRPr="00C250CC" w:rsidTr="00D90A2E">
        <w:tc>
          <w:tcPr>
            <w:tcW w:w="704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</w:p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Инна Васильевна</w:t>
            </w:r>
          </w:p>
        </w:tc>
        <w:tc>
          <w:tcPr>
            <w:tcW w:w="1701" w:type="dxa"/>
            <w:vAlign w:val="center"/>
          </w:tcPr>
          <w:p w:rsidR="00426AE5" w:rsidRPr="00C250CC" w:rsidRDefault="00426AE5" w:rsidP="00EC2923">
            <w:pPr>
              <w:pStyle w:val="21"/>
              <w:keepNext w:val="0"/>
              <w:rPr>
                <w:snapToGrid w:val="0"/>
                <w:szCs w:val="24"/>
              </w:rPr>
            </w:pPr>
            <w:proofErr w:type="spellStart"/>
            <w:r w:rsidRPr="00C250CC">
              <w:rPr>
                <w:snapToGrid w:val="0"/>
                <w:szCs w:val="24"/>
              </w:rPr>
              <w:t>д.мед.н</w:t>
            </w:r>
            <w:proofErr w:type="spellEnd"/>
            <w:r w:rsidRPr="00C250CC">
              <w:rPr>
                <w:snapToGrid w:val="0"/>
                <w:szCs w:val="24"/>
              </w:rPr>
              <w:t>.,</w:t>
            </w:r>
          </w:p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профессор</w:t>
            </w:r>
          </w:p>
        </w:tc>
        <w:tc>
          <w:tcPr>
            <w:tcW w:w="3254" w:type="dxa"/>
          </w:tcPr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Зав. кафедрой патологической анатомии</w:t>
            </w:r>
          </w:p>
        </w:tc>
      </w:tr>
      <w:tr w:rsidR="00426AE5" w:rsidRPr="00C250CC" w:rsidTr="00D90A2E">
        <w:tc>
          <w:tcPr>
            <w:tcW w:w="704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</w:t>
            </w:r>
          </w:p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701" w:type="dxa"/>
            <w:vAlign w:val="center"/>
          </w:tcPr>
          <w:p w:rsidR="00426AE5" w:rsidRPr="00C250CC" w:rsidRDefault="00426AE5" w:rsidP="00EC2923">
            <w:pPr>
              <w:pStyle w:val="21"/>
              <w:keepNext w:val="0"/>
              <w:rPr>
                <w:snapToGrid w:val="0"/>
                <w:szCs w:val="24"/>
              </w:rPr>
            </w:pPr>
            <w:proofErr w:type="spellStart"/>
            <w:r w:rsidRPr="00C250CC">
              <w:rPr>
                <w:snapToGrid w:val="0"/>
                <w:szCs w:val="24"/>
              </w:rPr>
              <w:t>к.мед.н</w:t>
            </w:r>
            <w:proofErr w:type="spellEnd"/>
            <w:r w:rsidRPr="00C250CC">
              <w:rPr>
                <w:snapToGrid w:val="0"/>
                <w:szCs w:val="24"/>
              </w:rPr>
              <w:t>.,</w:t>
            </w:r>
          </w:p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доцент</w:t>
            </w:r>
          </w:p>
        </w:tc>
        <w:tc>
          <w:tcPr>
            <w:tcW w:w="3254" w:type="dxa"/>
          </w:tcPr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Доцент кафедры патологической анатомии</w:t>
            </w:r>
          </w:p>
        </w:tc>
      </w:tr>
      <w:tr w:rsidR="00426AE5" w:rsidRPr="00C250CC" w:rsidTr="00D90A2E">
        <w:tc>
          <w:tcPr>
            <w:tcW w:w="704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426AE5" w:rsidRPr="00C250CC" w:rsidRDefault="00426AE5" w:rsidP="00EC2923">
            <w:pPr>
              <w:pStyle w:val="21"/>
              <w:keepNext w:val="0"/>
              <w:jc w:val="left"/>
              <w:rPr>
                <w:szCs w:val="24"/>
              </w:rPr>
            </w:pPr>
            <w:r w:rsidRPr="00C250CC">
              <w:rPr>
                <w:szCs w:val="24"/>
                <w:u w:val="none"/>
              </w:rPr>
              <w:t>Кондратюк</w:t>
            </w:r>
            <w:r w:rsidRPr="00C250CC">
              <w:rPr>
                <w:szCs w:val="24"/>
              </w:rPr>
              <w:t xml:space="preserve"> </w:t>
            </w:r>
          </w:p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Роман Борисович</w:t>
            </w:r>
          </w:p>
        </w:tc>
        <w:tc>
          <w:tcPr>
            <w:tcW w:w="1701" w:type="dxa"/>
            <w:vAlign w:val="center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к.мед.н</w:t>
            </w:r>
            <w:proofErr w:type="spellEnd"/>
            <w:r w:rsidRPr="00C250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426AE5" w:rsidRPr="00C250CC" w:rsidRDefault="00426AE5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Доцент кафедры патологической анатомии</w:t>
            </w:r>
          </w:p>
        </w:tc>
      </w:tr>
    </w:tbl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br w:type="page"/>
      </w:r>
      <w:r w:rsidRPr="00C250CC">
        <w:rPr>
          <w:rFonts w:ascii="Times New Roman" w:hAnsi="Times New Roman" w:cs="Times New Roman"/>
          <w:sz w:val="24"/>
          <w:szCs w:val="24"/>
        </w:rPr>
        <w:lastRenderedPageBreak/>
        <w:t>Основная профессиональная образовательная программа послевузовского профессионального образования по специальности «Патологическая анатомия» (ординатура) разработана сотрудниками кафедры патологической анатомии</w:t>
      </w:r>
    </w:p>
    <w:p w:rsidR="00426AE5" w:rsidRPr="00C250CC" w:rsidRDefault="00426AE5" w:rsidP="00EC2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Основная профессиональная образовательная программа послевузовского профессионального образования по специальности «Патологическая анатомия» (ординатура) </w:t>
      </w:r>
      <w:proofErr w:type="spellStart"/>
      <w:r w:rsidRPr="00C250CC">
        <w:rPr>
          <w:rFonts w:ascii="Times New Roman" w:hAnsi="Times New Roman" w:cs="Times New Roman"/>
          <w:bCs/>
          <w:sz w:val="24"/>
          <w:szCs w:val="24"/>
          <w:lang w:val="uk-UA"/>
        </w:rPr>
        <w:t>рассмотрена</w:t>
      </w:r>
      <w:proofErr w:type="spellEnd"/>
      <w:r w:rsidRPr="00C250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250CC">
        <w:rPr>
          <w:rFonts w:ascii="Times New Roman" w:hAnsi="Times New Roman" w:cs="Times New Roman"/>
          <w:bCs/>
          <w:sz w:val="24"/>
          <w:szCs w:val="24"/>
        </w:rPr>
        <w:t xml:space="preserve">на учебно-методическом заседании кафедры </w:t>
      </w:r>
      <w:r w:rsidRPr="00C250CC">
        <w:rPr>
          <w:rFonts w:ascii="Times New Roman" w:hAnsi="Times New Roman" w:cs="Times New Roman"/>
          <w:sz w:val="24"/>
          <w:szCs w:val="24"/>
        </w:rPr>
        <w:t>патологической анатомии</w:t>
      </w:r>
    </w:p>
    <w:p w:rsidR="00426AE5" w:rsidRPr="00C250CC" w:rsidRDefault="00426AE5" w:rsidP="00EC2923">
      <w:pPr>
        <w:tabs>
          <w:tab w:val="left" w:pos="361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AE5" w:rsidRPr="00C250CC" w:rsidRDefault="00426AE5" w:rsidP="00EC2923">
      <w:pPr>
        <w:tabs>
          <w:tab w:val="left" w:pos="36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bCs/>
          <w:sz w:val="24"/>
          <w:szCs w:val="24"/>
        </w:rPr>
        <w:t xml:space="preserve"> «____» _________ </w:t>
      </w:r>
      <w:smartTag w:uri="urn:schemas-microsoft-com:office:smarttags" w:element="metricconverter">
        <w:smartTagPr>
          <w:attr w:name="ProductID" w:val="2017 г"/>
        </w:smartTagPr>
        <w:r w:rsidRPr="00C250CC">
          <w:rPr>
            <w:rFonts w:ascii="Times New Roman" w:hAnsi="Times New Roman" w:cs="Times New Roman"/>
            <w:bCs/>
            <w:sz w:val="24"/>
            <w:szCs w:val="24"/>
          </w:rPr>
          <w:t>2017 г</w:t>
        </w:r>
      </w:smartTag>
      <w:r w:rsidRPr="00C250CC">
        <w:rPr>
          <w:rFonts w:ascii="Times New Roman" w:hAnsi="Times New Roman" w:cs="Times New Roman"/>
          <w:bCs/>
          <w:sz w:val="24"/>
          <w:szCs w:val="24"/>
        </w:rPr>
        <w:t>., протокол № ____</w:t>
      </w:r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CC">
        <w:rPr>
          <w:rFonts w:ascii="Times New Roman" w:hAnsi="Times New Roman" w:cs="Times New Roman"/>
          <w:bCs/>
          <w:sz w:val="24"/>
          <w:szCs w:val="24"/>
        </w:rPr>
        <w:t>Зав. кафедрой, проф. ___________________________</w:t>
      </w:r>
      <w:r w:rsidRPr="00C250CC">
        <w:rPr>
          <w:rFonts w:ascii="Times New Roman" w:hAnsi="Times New Roman" w:cs="Times New Roman"/>
          <w:bCs/>
          <w:sz w:val="24"/>
          <w:szCs w:val="24"/>
        </w:rPr>
        <w:tab/>
        <w:t xml:space="preserve">И.В. Василенко </w:t>
      </w:r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CC">
        <w:rPr>
          <w:rFonts w:ascii="Times New Roman" w:hAnsi="Times New Roman" w:cs="Times New Roman"/>
          <w:bCs/>
          <w:sz w:val="24"/>
          <w:szCs w:val="24"/>
        </w:rPr>
        <w:tab/>
      </w:r>
      <w:r w:rsidRPr="00C250CC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(подпись)      </w:t>
      </w:r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Основная профессиональная образовательная программа послевузовского профессионального образования по специальности «Патологическая анатомия» (ординатура)</w:t>
      </w:r>
      <w:r w:rsidRPr="00C250CC">
        <w:rPr>
          <w:rFonts w:ascii="Times New Roman" w:hAnsi="Times New Roman" w:cs="Times New Roman"/>
          <w:bCs/>
          <w:sz w:val="24"/>
          <w:szCs w:val="24"/>
        </w:rPr>
        <w:t xml:space="preserve"> рассмотрена на заседании методической комиссии ФИПО</w:t>
      </w:r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CC">
        <w:rPr>
          <w:rFonts w:ascii="Times New Roman" w:hAnsi="Times New Roman" w:cs="Times New Roman"/>
          <w:bCs/>
          <w:sz w:val="24"/>
          <w:szCs w:val="24"/>
        </w:rPr>
        <w:t xml:space="preserve">«_____» __________ </w:t>
      </w:r>
      <w:smartTag w:uri="urn:schemas-microsoft-com:office:smarttags" w:element="metricconverter">
        <w:smartTagPr>
          <w:attr w:name="ProductID" w:val="2017 г"/>
        </w:smartTagPr>
        <w:r w:rsidRPr="00C250CC">
          <w:rPr>
            <w:rFonts w:ascii="Times New Roman" w:hAnsi="Times New Roman" w:cs="Times New Roman"/>
            <w:bCs/>
            <w:sz w:val="24"/>
            <w:szCs w:val="24"/>
          </w:rPr>
          <w:t>2017 г</w:t>
        </w:r>
      </w:smartTag>
      <w:r w:rsidRPr="00C250CC">
        <w:rPr>
          <w:rFonts w:ascii="Times New Roman" w:hAnsi="Times New Roman" w:cs="Times New Roman"/>
          <w:bCs/>
          <w:sz w:val="24"/>
          <w:szCs w:val="24"/>
        </w:rPr>
        <w:t>. протокол № ____</w:t>
      </w:r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CC">
        <w:rPr>
          <w:rFonts w:ascii="Times New Roman" w:hAnsi="Times New Roman" w:cs="Times New Roman"/>
          <w:bCs/>
          <w:sz w:val="24"/>
          <w:szCs w:val="24"/>
        </w:rPr>
        <w:t xml:space="preserve">Председатель </w:t>
      </w:r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CC">
        <w:rPr>
          <w:rFonts w:ascii="Times New Roman" w:hAnsi="Times New Roman" w:cs="Times New Roman"/>
          <w:bCs/>
          <w:sz w:val="24"/>
          <w:szCs w:val="24"/>
        </w:rPr>
        <w:t>методической комиссии ФИПО, проф.</w:t>
      </w:r>
      <w:r w:rsidRPr="00C250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250CC">
        <w:rPr>
          <w:rFonts w:ascii="Times New Roman" w:hAnsi="Times New Roman" w:cs="Times New Roman"/>
          <w:bCs/>
          <w:sz w:val="24"/>
          <w:szCs w:val="24"/>
        </w:rPr>
        <w:t xml:space="preserve">_______________________________ А.Э. </w:t>
      </w:r>
      <w:proofErr w:type="spellStart"/>
      <w:r w:rsidRPr="00C250CC">
        <w:rPr>
          <w:rFonts w:ascii="Times New Roman" w:hAnsi="Times New Roman" w:cs="Times New Roman"/>
          <w:bCs/>
          <w:sz w:val="24"/>
          <w:szCs w:val="24"/>
        </w:rPr>
        <w:t>Багрий</w:t>
      </w:r>
      <w:proofErr w:type="spellEnd"/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CC">
        <w:rPr>
          <w:rFonts w:ascii="Times New Roman" w:hAnsi="Times New Roman" w:cs="Times New Roman"/>
          <w:bCs/>
          <w:sz w:val="24"/>
          <w:szCs w:val="24"/>
        </w:rPr>
        <w:tab/>
      </w:r>
      <w:r w:rsidRPr="00C250CC">
        <w:rPr>
          <w:rFonts w:ascii="Times New Roman" w:hAnsi="Times New Roman" w:cs="Times New Roman"/>
          <w:bCs/>
          <w:sz w:val="24"/>
          <w:szCs w:val="24"/>
        </w:rPr>
        <w:tab/>
      </w:r>
      <w:r w:rsidRPr="00C250CC">
        <w:rPr>
          <w:rFonts w:ascii="Times New Roman" w:hAnsi="Times New Roman" w:cs="Times New Roman"/>
          <w:bCs/>
          <w:sz w:val="24"/>
          <w:szCs w:val="24"/>
        </w:rPr>
        <w:tab/>
      </w:r>
      <w:r w:rsidRPr="00C250CC">
        <w:rPr>
          <w:rFonts w:ascii="Times New Roman" w:hAnsi="Times New Roman" w:cs="Times New Roman"/>
          <w:bCs/>
          <w:sz w:val="24"/>
          <w:szCs w:val="24"/>
        </w:rPr>
        <w:tab/>
      </w:r>
      <w:r w:rsidRPr="00C250CC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(подпись)</w:t>
      </w:r>
      <w:r w:rsidRPr="00C250CC">
        <w:rPr>
          <w:rFonts w:ascii="Times New Roman" w:hAnsi="Times New Roman" w:cs="Times New Roman"/>
          <w:bCs/>
          <w:sz w:val="24"/>
          <w:szCs w:val="24"/>
        </w:rPr>
        <w:tab/>
      </w:r>
      <w:r w:rsidRPr="00C250CC">
        <w:rPr>
          <w:rFonts w:ascii="Times New Roman" w:hAnsi="Times New Roman" w:cs="Times New Roman"/>
          <w:bCs/>
          <w:sz w:val="24"/>
          <w:szCs w:val="24"/>
        </w:rPr>
        <w:tab/>
      </w:r>
      <w:r w:rsidRPr="00C250CC">
        <w:rPr>
          <w:rFonts w:ascii="Times New Roman" w:hAnsi="Times New Roman" w:cs="Times New Roman"/>
          <w:bCs/>
          <w:sz w:val="24"/>
          <w:szCs w:val="24"/>
        </w:rPr>
        <w:tab/>
      </w:r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Основная профессиональная образовательная программа послевузовского профессионального образования по специальности «Патологическая анатомия» (ординатура) </w:t>
      </w:r>
      <w:r w:rsidRPr="00C250CC">
        <w:rPr>
          <w:rFonts w:ascii="Times New Roman" w:hAnsi="Times New Roman" w:cs="Times New Roman"/>
          <w:bCs/>
          <w:sz w:val="24"/>
          <w:szCs w:val="24"/>
        </w:rPr>
        <w:t xml:space="preserve">утверждена на заседании Совета ФИПО </w:t>
      </w:r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CC">
        <w:rPr>
          <w:rFonts w:ascii="Times New Roman" w:hAnsi="Times New Roman" w:cs="Times New Roman"/>
          <w:bCs/>
          <w:sz w:val="24"/>
          <w:szCs w:val="24"/>
        </w:rPr>
        <w:t xml:space="preserve">«___» ___________ </w:t>
      </w:r>
      <w:smartTag w:uri="urn:schemas-microsoft-com:office:smarttags" w:element="metricconverter">
        <w:smartTagPr>
          <w:attr w:name="ProductID" w:val="2017 г"/>
        </w:smartTagPr>
        <w:r w:rsidRPr="00C250CC">
          <w:rPr>
            <w:rFonts w:ascii="Times New Roman" w:hAnsi="Times New Roman" w:cs="Times New Roman"/>
            <w:bCs/>
            <w:sz w:val="24"/>
            <w:szCs w:val="24"/>
          </w:rPr>
          <w:t>2017 г</w:t>
        </w:r>
      </w:smartTag>
      <w:r w:rsidRPr="00C250CC">
        <w:rPr>
          <w:rFonts w:ascii="Times New Roman" w:hAnsi="Times New Roman" w:cs="Times New Roman"/>
          <w:bCs/>
          <w:sz w:val="24"/>
          <w:szCs w:val="24"/>
        </w:rPr>
        <w:t>. протокол № ____</w:t>
      </w:r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CC">
        <w:rPr>
          <w:rFonts w:ascii="Times New Roman" w:hAnsi="Times New Roman" w:cs="Times New Roman"/>
          <w:bCs/>
          <w:sz w:val="24"/>
          <w:szCs w:val="24"/>
        </w:rPr>
        <w:t>Председатель Совета ФИПО, проф. _________________________________</w:t>
      </w:r>
      <w:r w:rsidRPr="00C250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А.Э. </w:t>
      </w:r>
      <w:proofErr w:type="spellStart"/>
      <w:r w:rsidRPr="00C250CC">
        <w:rPr>
          <w:rFonts w:ascii="Times New Roman" w:hAnsi="Times New Roman" w:cs="Times New Roman"/>
          <w:bCs/>
          <w:sz w:val="24"/>
          <w:szCs w:val="24"/>
        </w:rPr>
        <w:t>Багрий</w:t>
      </w:r>
      <w:proofErr w:type="spellEnd"/>
    </w:p>
    <w:p w:rsidR="00426AE5" w:rsidRPr="00C250CC" w:rsidRDefault="00426AE5" w:rsidP="00EC2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(подпись)</w:t>
      </w:r>
    </w:p>
    <w:p w:rsidR="00426AE5" w:rsidRPr="00C250CC" w:rsidRDefault="00426AE5" w:rsidP="00EC2923">
      <w:pPr>
        <w:pStyle w:val="ListParagraph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533" w:rsidRPr="00C250CC" w:rsidRDefault="00CE5533" w:rsidP="00EC2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br w:type="page"/>
      </w:r>
    </w:p>
    <w:p w:rsidR="0046551C" w:rsidRPr="00C250CC" w:rsidRDefault="00F80FED" w:rsidP="00F80FED">
      <w:pPr>
        <w:pStyle w:val="a4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50C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 ОБЩИЕ ПОЛОЖЕНИЯ</w:t>
      </w:r>
    </w:p>
    <w:p w:rsidR="0046551C" w:rsidRPr="00C250CC" w:rsidRDefault="0046551C" w:rsidP="00EC29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551C" w:rsidRPr="00C250CC" w:rsidRDefault="0046551C" w:rsidP="00EC2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2B90" w:rsidRPr="00C250CC" w:rsidRDefault="00432B90" w:rsidP="00EC2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подготовки кадров высшей квалификации в ординатуре по специальности </w:t>
      </w:r>
      <w:r w:rsidRPr="00C25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31.08.07</w:t>
      </w: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50CC">
        <w:rPr>
          <w:rFonts w:ascii="Times New Roman" w:hAnsi="Times New Roman" w:cs="Times New Roman"/>
          <w:b/>
          <w:sz w:val="24"/>
          <w:szCs w:val="24"/>
        </w:rPr>
        <w:t>«Патологическая анатомия»</w:t>
      </w:r>
      <w:r w:rsidRPr="00C250CC">
        <w:rPr>
          <w:rFonts w:ascii="Times New Roman" w:hAnsi="Times New Roman" w:cs="Times New Roman"/>
          <w:sz w:val="24"/>
          <w:szCs w:val="24"/>
        </w:rPr>
        <w:t xml:space="preserve"> </w:t>
      </w: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программа ординатуры) является нормативным документом, регламентирующим содержание и организационно-методические формы последипломной подготовки специалистов в Донецком национальном медицинском университете им. М. Горького.</w:t>
      </w:r>
      <w:r w:rsidRPr="00C250C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432B90" w:rsidRPr="00C250CC" w:rsidRDefault="00432B90" w:rsidP="00EC2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освоения основной образовательной программы подготовки кадров высшей квалификации в ординатуре по специальности </w:t>
      </w:r>
      <w:r w:rsidRPr="00C2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31.08.07</w:t>
      </w: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0CC">
        <w:rPr>
          <w:rFonts w:ascii="Times New Roman" w:hAnsi="Times New Roman" w:cs="Times New Roman"/>
          <w:sz w:val="24"/>
          <w:szCs w:val="24"/>
        </w:rPr>
        <w:t xml:space="preserve">«Патологическая анатомия» </w:t>
      </w: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лица, имеющие высшее медицинское образование квалификационного уровня «Специалист» специальностей «Лечебное дело» или «Педиатрия». Обучение проводится по очной форме с отрывом от основного места работы. </w:t>
      </w:r>
    </w:p>
    <w:p w:rsidR="00432B90" w:rsidRPr="00C250CC" w:rsidRDefault="00432B90" w:rsidP="00EC2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Pr="00C25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 программы ординатуры</w:t>
      </w: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</w:t>
      </w:r>
      <w:r w:rsidRPr="00C2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31.08.07</w:t>
      </w: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0CC">
        <w:rPr>
          <w:rFonts w:ascii="Times New Roman" w:hAnsi="Times New Roman" w:cs="Times New Roman"/>
          <w:sz w:val="24"/>
          <w:szCs w:val="24"/>
        </w:rPr>
        <w:t xml:space="preserve">«Патологическая анатомия» </w:t>
      </w: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квалифицированного врача-специалиста патологоанатома,</w:t>
      </w: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обладающего системой общекультурных и профессиональных компетенций, способного и готового для самостоятельной профессиональной деятельности в условиях специализированной, в том числе высокотехнологичной медицинской помощи</w:t>
      </w:r>
      <w:r w:rsidRPr="00C250CC">
        <w:rPr>
          <w:rFonts w:ascii="Times New Roman" w:hAnsi="Times New Roman" w:cs="Times New Roman"/>
          <w:sz w:val="24"/>
          <w:szCs w:val="24"/>
        </w:rPr>
        <w:t xml:space="preserve"> в области патологической анатомии</w:t>
      </w: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B90" w:rsidRPr="00C250CC" w:rsidRDefault="00432B90" w:rsidP="00EC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 ординатуры</w:t>
      </w:r>
      <w:r w:rsidRPr="00C250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специальности </w:t>
      </w:r>
      <w:r w:rsidRPr="00C2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31.08.07</w:t>
      </w: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0CC">
        <w:rPr>
          <w:rFonts w:ascii="Times New Roman" w:hAnsi="Times New Roman" w:cs="Times New Roman"/>
          <w:sz w:val="24"/>
          <w:szCs w:val="24"/>
        </w:rPr>
        <w:t>«Патологическая анатомия»</w:t>
      </w:r>
      <w:r w:rsidRPr="00C250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2B90" w:rsidRPr="00C250CC" w:rsidRDefault="00432B90" w:rsidP="00EC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базовых, фундаментальных и специальных медицинских знаний по специальности;</w:t>
      </w:r>
    </w:p>
    <w:p w:rsidR="00432B90" w:rsidRPr="00C250CC" w:rsidRDefault="00432B90" w:rsidP="00EC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врача-патологоанатома, обладающего клиническим мышлением, хорошо ориентирующегося в сложной патологии, имеющего углублённые знания смежных дисциплин; </w:t>
      </w:r>
    </w:p>
    <w:p w:rsidR="00432B90" w:rsidRPr="00C250CC" w:rsidRDefault="00432B90" w:rsidP="00EC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навыков и умений в освоении новейших технологий и методик в сфере профессиональной деятельности; </w:t>
      </w:r>
    </w:p>
    <w:p w:rsidR="00432B90" w:rsidRPr="00C250CC" w:rsidRDefault="00432B90" w:rsidP="00EC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компетенций врача-патологоанатома в области его профессиональной деятельности.</w:t>
      </w:r>
    </w:p>
    <w:p w:rsidR="00432B90" w:rsidRPr="00C250CC" w:rsidRDefault="00432B90" w:rsidP="00EC292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профессиональной деятельности</w:t>
      </w: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программ ординатуры включает </w:t>
      </w:r>
      <w:r w:rsidRPr="00C250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охрану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:rsidR="00432B90" w:rsidRPr="00C250CC" w:rsidRDefault="00432B90" w:rsidP="00EC29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Объектами профессиональной деятельности</w:t>
      </w: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программ ординатуры являются:</w:t>
      </w:r>
    </w:p>
    <w:p w:rsidR="00432B90" w:rsidRPr="00C250CC" w:rsidRDefault="00432B90" w:rsidP="00EC29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физические лица (пациенты) в возрасте от 0 до 15 лет (далее - дети), от 15 до 18 лет (далее - подростки) и в возрасте старше 18 лет (далее - взрослые);</w:t>
      </w:r>
    </w:p>
    <w:p w:rsidR="00432B90" w:rsidRPr="00C250CC" w:rsidRDefault="00432B90" w:rsidP="00EC29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совокупность средств и технологий, направленных на создание условий для охраны здоровья граждан.</w:t>
      </w:r>
    </w:p>
    <w:p w:rsidR="00432B90" w:rsidRPr="00C250CC" w:rsidRDefault="00432B90" w:rsidP="00EC29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профессиональной деятельности</w:t>
      </w: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которым готовятся </w:t>
      </w:r>
      <w:r w:rsidR="00144A70"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программ ординатуры:</w:t>
      </w:r>
    </w:p>
    <w:p w:rsidR="00432B90" w:rsidRPr="00C250CC" w:rsidRDefault="00432B90" w:rsidP="00EC292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профилактическая </w:t>
      </w:r>
    </w:p>
    <w:p w:rsidR="003726E2" w:rsidRPr="00C250CC" w:rsidRDefault="003726E2" w:rsidP="00EC2923">
      <w:pPr>
        <w:pStyle w:val="a4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заболеваний на ранних этапах развития при исследовании материала, полученного в результате биопсии</w:t>
      </w:r>
      <w:r w:rsidR="006B6BB6"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B90" w:rsidRPr="00C250CC" w:rsidRDefault="00432B90" w:rsidP="00EC2923">
      <w:pPr>
        <w:pStyle w:val="a4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175FC1" w:rsidRPr="00C250CC" w:rsidRDefault="00432B90" w:rsidP="00EC2923">
      <w:pPr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диагностическая</w:t>
      </w:r>
      <w:r w:rsidR="00175FC1" w:rsidRPr="00C250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75FC1" w:rsidRPr="00C250CC">
        <w:rPr>
          <w:rFonts w:ascii="Times New Roman" w:hAnsi="Times New Roman" w:cs="Times New Roman"/>
          <w:sz w:val="24"/>
          <w:szCs w:val="24"/>
        </w:rPr>
        <w:t>применение патологоанатомических методов диагностики и интерпретации их результатов:</w:t>
      </w:r>
    </w:p>
    <w:p w:rsidR="00432B90" w:rsidRPr="00C250CC" w:rsidRDefault="00432B90" w:rsidP="00EC2923">
      <w:pPr>
        <w:pStyle w:val="a4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заболеваний и патологических состояний пациентов на основ</w:t>
      </w:r>
      <w:r w:rsidR="007055A7"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</w:t>
      </w:r>
      <w:r w:rsidR="002926A6"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полученного биологического материала </w:t>
      </w:r>
      <w:r w:rsidR="00175FC1"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926A6"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 w:rsidR="00175FC1"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2926A6"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биопсии, </w:t>
      </w:r>
      <w:r w:rsidR="002926A6"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аутопсии при хирургических, эндоскопических, манипуляционных и других видах вмешательства</w:t>
      </w: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B90" w:rsidRPr="00C250CC" w:rsidRDefault="00432B90" w:rsidP="00EC2923">
      <w:pPr>
        <w:pStyle w:val="a4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</w:t>
      </w:r>
      <w:r w:rsidR="002926A6"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 на основ</w:t>
      </w:r>
      <w:r w:rsidR="007055A7"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="002926A6"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трупного материала;</w:t>
      </w:r>
    </w:p>
    <w:p w:rsidR="00432B90" w:rsidRPr="00C250CC" w:rsidRDefault="00432B90" w:rsidP="00EC2923">
      <w:pPr>
        <w:pStyle w:val="a4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медицинской экспертизы;</w:t>
      </w:r>
    </w:p>
    <w:p w:rsidR="00432B90" w:rsidRPr="00C250CC" w:rsidRDefault="00F11563" w:rsidP="00EC2923">
      <w:pPr>
        <w:tabs>
          <w:tab w:val="left" w:pos="0"/>
          <w:tab w:val="left" w:pos="993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</w:t>
      </w:r>
      <w:r w:rsidR="00432B90" w:rsidRPr="00C250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лечебная</w:t>
      </w:r>
    </w:p>
    <w:p w:rsidR="00432B90" w:rsidRPr="00C250CC" w:rsidRDefault="002926A6" w:rsidP="00EC2923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выработать тактику лечения </w:t>
      </w:r>
      <w:r w:rsidR="00175FC1"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пациента в зависимости от результатов исследования биоптата</w:t>
      </w:r>
      <w:r w:rsidR="00432B90"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B90" w:rsidRPr="00C250CC" w:rsidRDefault="00432B90" w:rsidP="00EC2923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оказании медицинской помощи при состояниях, требующих срочного медицинского вмешательства;</w:t>
      </w:r>
    </w:p>
    <w:p w:rsidR="00432B90" w:rsidRPr="00C250CC" w:rsidRDefault="00432B90" w:rsidP="00EC2923">
      <w:pPr>
        <w:pStyle w:val="a4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медицинской помощи при чрезвычайных ситуациях</w:t>
      </w:r>
      <w:r w:rsidR="005576CD"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B90" w:rsidRPr="00C250CC" w:rsidRDefault="00F11563" w:rsidP="00EC2923">
      <w:pPr>
        <w:tabs>
          <w:tab w:val="left" w:pos="0"/>
          <w:tab w:val="left" w:pos="993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</w:t>
      </w:r>
      <w:r w:rsidR="00432B90" w:rsidRPr="00C250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психолого-педагогическая</w:t>
      </w:r>
    </w:p>
    <w:p w:rsidR="00432B90" w:rsidRPr="00C250CC" w:rsidRDefault="00432B90" w:rsidP="00EC2923">
      <w:pPr>
        <w:pStyle w:val="a4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432B90" w:rsidRPr="00C250CC" w:rsidRDefault="00F11563" w:rsidP="00EC2923">
      <w:pPr>
        <w:tabs>
          <w:tab w:val="left" w:pos="0"/>
          <w:tab w:val="left" w:pos="993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</w:t>
      </w:r>
      <w:r w:rsidR="00432B90" w:rsidRPr="00C250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организационно-управленческая</w:t>
      </w:r>
    </w:p>
    <w:p w:rsidR="00432B90" w:rsidRPr="00C250CC" w:rsidRDefault="00432B90" w:rsidP="00EC2923">
      <w:pPr>
        <w:pStyle w:val="a4"/>
        <w:numPr>
          <w:ilvl w:val="0"/>
          <w:numId w:val="8"/>
        </w:numPr>
        <w:adjustRightInd w:val="0"/>
        <w:spacing w:after="0" w:line="240" w:lineRule="auto"/>
        <w:ind w:left="99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432B90" w:rsidRPr="00C250CC" w:rsidRDefault="00432B90" w:rsidP="00EC292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right="-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управление деятельностью медицинских организаций, и (или) их структурных подразделений;</w:t>
      </w:r>
    </w:p>
    <w:p w:rsidR="00432B90" w:rsidRPr="00C250CC" w:rsidRDefault="00432B90" w:rsidP="00EC2923">
      <w:pPr>
        <w:pStyle w:val="a4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проведения медицинской экспертизы;</w:t>
      </w:r>
    </w:p>
    <w:p w:rsidR="00432B90" w:rsidRPr="00C250CC" w:rsidRDefault="00432B90" w:rsidP="00EC2923">
      <w:pPr>
        <w:pStyle w:val="a4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оценки качества оказания медицинской помощи пациентам;</w:t>
      </w:r>
    </w:p>
    <w:p w:rsidR="00432B90" w:rsidRPr="00C250CC" w:rsidRDefault="00432B90" w:rsidP="00EC292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right="-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учетно-отчетной документации в медицинской организации;</w:t>
      </w:r>
    </w:p>
    <w:p w:rsidR="00432B90" w:rsidRPr="00C250CC" w:rsidRDefault="00432B90" w:rsidP="00EC2923">
      <w:pPr>
        <w:pStyle w:val="a4"/>
        <w:numPr>
          <w:ilvl w:val="0"/>
          <w:numId w:val="8"/>
        </w:numPr>
        <w:spacing w:after="0" w:line="240" w:lineRule="auto"/>
        <w:ind w:left="993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основных требований информационной безопасности.</w:t>
      </w:r>
    </w:p>
    <w:p w:rsidR="00F11563" w:rsidRPr="00C250CC" w:rsidRDefault="00F11563" w:rsidP="00EC2923">
      <w:pPr>
        <w:tabs>
          <w:tab w:val="left" w:pos="4019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FED" w:rsidRPr="00C250CC" w:rsidRDefault="00F80FED" w:rsidP="00EC2923">
      <w:pPr>
        <w:tabs>
          <w:tab w:val="left" w:pos="401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B90" w:rsidRPr="00C250CC" w:rsidRDefault="00F80FED" w:rsidP="00F80FED">
      <w:pPr>
        <w:tabs>
          <w:tab w:val="left" w:pos="401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ПЛАНИРУЕМЫЕ РЕЗУЛЬТАТЫ ОБУЧЕНИЯ</w:t>
      </w:r>
    </w:p>
    <w:p w:rsidR="00432B90" w:rsidRPr="00C250CC" w:rsidRDefault="00432B90" w:rsidP="00EC29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B90" w:rsidRPr="00C250CC" w:rsidRDefault="00432B90" w:rsidP="00EC29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Выпускник, освоивший программу ординатуры, готов решать следующие </w:t>
      </w: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профессиональные задачи:</w:t>
      </w:r>
    </w:p>
    <w:p w:rsidR="007055A7" w:rsidRPr="00C250CC" w:rsidRDefault="007055A7" w:rsidP="00EC29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50CC">
        <w:rPr>
          <w:rFonts w:ascii="Times New Roman" w:hAnsi="Times New Roman" w:cs="Times New Roman"/>
          <w:b/>
          <w:i/>
          <w:sz w:val="24"/>
          <w:szCs w:val="24"/>
        </w:rPr>
        <w:t>- диагностическая деятельность</w:t>
      </w:r>
    </w:p>
    <w:p w:rsidR="007055A7" w:rsidRPr="00C250CC" w:rsidRDefault="007055A7" w:rsidP="00EC2923">
      <w:pPr>
        <w:pStyle w:val="a4"/>
        <w:widowControl w:val="0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постановка патологоанатомического диагноза на основании современных методов исследования биологического материала;</w:t>
      </w:r>
    </w:p>
    <w:p w:rsidR="007055A7" w:rsidRPr="00C250CC" w:rsidRDefault="007055A7" w:rsidP="00EC2923">
      <w:pPr>
        <w:pStyle w:val="a4"/>
        <w:widowControl w:val="0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анализировать закономерности функционирования отдельных органов и систем, использовать знания анатомо-физиологических основ, основные методики клинико-лабораторного обследования биологического материала для своевременной диагностики различных заболеваний и патологических процессов;</w:t>
      </w:r>
    </w:p>
    <w:p w:rsidR="007055A7" w:rsidRPr="00C250CC" w:rsidRDefault="007055A7" w:rsidP="00EC2923">
      <w:pPr>
        <w:pStyle w:val="a4"/>
        <w:widowControl w:val="0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выявлять у пациентов основные патологические симптомы и синдромы заболеваний,  используя знания основ медико-биологических и клинических дисциплин с учетом законов течения патологии по органам, системам и организма в целом, анализировать закономерности функционирования органов и систем при различных  заболеваниях и патологических процессах,  использовать алгоритм постановки </w:t>
      </w:r>
      <w:r w:rsidR="005922B4" w:rsidRPr="00C250CC">
        <w:rPr>
          <w:rFonts w:ascii="Times New Roman" w:hAnsi="Times New Roman" w:cs="Times New Roman"/>
          <w:sz w:val="24"/>
          <w:szCs w:val="24"/>
        </w:rPr>
        <w:t xml:space="preserve">патологоанатомического </w:t>
      </w:r>
      <w:r w:rsidRPr="00C250CC">
        <w:rPr>
          <w:rFonts w:ascii="Times New Roman" w:hAnsi="Times New Roman" w:cs="Times New Roman"/>
          <w:sz w:val="24"/>
          <w:szCs w:val="24"/>
        </w:rPr>
        <w:t>диагноза (основного, сопутствующего, осложнений) с учетом Международной статистической классификации болезней (МКБ), выполнять основные диагностические мероприятия по выявлению неотложных и угрожающих жизни состояний;</w:t>
      </w:r>
    </w:p>
    <w:p w:rsidR="007055A7" w:rsidRPr="00C250CC" w:rsidRDefault="007055A7" w:rsidP="00EC29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50CC">
        <w:rPr>
          <w:rFonts w:ascii="Times New Roman" w:hAnsi="Times New Roman" w:cs="Times New Roman"/>
          <w:b/>
          <w:i/>
          <w:sz w:val="24"/>
          <w:szCs w:val="24"/>
        </w:rPr>
        <w:t>- лечебная деятельность</w:t>
      </w:r>
    </w:p>
    <w:p w:rsidR="005922B4" w:rsidRPr="00C250CC" w:rsidRDefault="005922B4" w:rsidP="00EC2923">
      <w:pPr>
        <w:pStyle w:val="a4"/>
        <w:widowControl w:val="0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по результатам исследования биологического материала выработать тактику ведения больного;</w:t>
      </w:r>
    </w:p>
    <w:p w:rsidR="006B170C" w:rsidRPr="00C250CC" w:rsidRDefault="007055A7" w:rsidP="00EC2923">
      <w:pPr>
        <w:pStyle w:val="a4"/>
        <w:widowControl w:val="0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своевременно выявлять </w:t>
      </w:r>
      <w:proofErr w:type="spellStart"/>
      <w:r w:rsidR="005922B4" w:rsidRPr="00C250CC">
        <w:rPr>
          <w:rFonts w:ascii="Times New Roman" w:hAnsi="Times New Roman" w:cs="Times New Roman"/>
          <w:sz w:val="24"/>
          <w:szCs w:val="24"/>
        </w:rPr>
        <w:t>жизнеопасные</w:t>
      </w:r>
      <w:proofErr w:type="spellEnd"/>
      <w:r w:rsidR="005922B4" w:rsidRPr="00C250CC">
        <w:rPr>
          <w:rFonts w:ascii="Times New Roman" w:hAnsi="Times New Roman" w:cs="Times New Roman"/>
          <w:sz w:val="24"/>
          <w:szCs w:val="24"/>
        </w:rPr>
        <w:t xml:space="preserve"> нарушения</w:t>
      </w:r>
      <w:r w:rsidR="006B170C" w:rsidRPr="00C250CC">
        <w:rPr>
          <w:rFonts w:ascii="Times New Roman" w:hAnsi="Times New Roman" w:cs="Times New Roman"/>
          <w:sz w:val="24"/>
          <w:szCs w:val="24"/>
        </w:rPr>
        <w:t xml:space="preserve"> в функционировании органов и систем;</w:t>
      </w:r>
    </w:p>
    <w:p w:rsidR="006B170C" w:rsidRPr="00C250CC" w:rsidRDefault="006B170C" w:rsidP="00EC2923">
      <w:pPr>
        <w:pStyle w:val="a4"/>
        <w:widowControl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055A7" w:rsidRPr="00C250CC" w:rsidRDefault="007055A7" w:rsidP="00EC292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50CC">
        <w:rPr>
          <w:rFonts w:ascii="Times New Roman" w:hAnsi="Times New Roman" w:cs="Times New Roman"/>
          <w:b/>
          <w:i/>
          <w:sz w:val="24"/>
          <w:szCs w:val="24"/>
        </w:rPr>
        <w:lastRenderedPageBreak/>
        <w:t>- психолого-педагогическая деятельность</w:t>
      </w:r>
    </w:p>
    <w:p w:rsidR="007055A7" w:rsidRPr="00C250CC" w:rsidRDefault="007055A7" w:rsidP="00EC2923">
      <w:pPr>
        <w:pStyle w:val="a4"/>
        <w:widowControl w:val="0"/>
        <w:numPr>
          <w:ilvl w:val="0"/>
          <w:numId w:val="11"/>
        </w:numPr>
        <w:tabs>
          <w:tab w:val="num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использовать на практике методы гуманитарных, естественнонаучных, медико-биологических и клинических наук в различных видах своей профессиональной деятельности;</w:t>
      </w:r>
    </w:p>
    <w:p w:rsidR="007055A7" w:rsidRPr="00C250CC" w:rsidRDefault="007055A7" w:rsidP="00EC2923">
      <w:pPr>
        <w:pStyle w:val="a4"/>
        <w:widowControl w:val="0"/>
        <w:numPr>
          <w:ilvl w:val="0"/>
          <w:numId w:val="11"/>
        </w:numPr>
        <w:tabs>
          <w:tab w:val="num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уметь проводить логический и аргументированный анализ публичной речи, вести дискуссии и полемики, редактировать тексты профессионального </w:t>
      </w:r>
      <w:r w:rsidR="006B170C" w:rsidRPr="00C250CC">
        <w:rPr>
          <w:rFonts w:ascii="Times New Roman" w:hAnsi="Times New Roman" w:cs="Times New Roman"/>
          <w:sz w:val="24"/>
          <w:szCs w:val="24"/>
        </w:rPr>
        <w:t>патологоанатомического</w:t>
      </w:r>
      <w:r w:rsidRPr="00C250CC">
        <w:rPr>
          <w:rFonts w:ascii="Times New Roman" w:hAnsi="Times New Roman" w:cs="Times New Roman"/>
          <w:sz w:val="24"/>
          <w:szCs w:val="24"/>
        </w:rPr>
        <w:t xml:space="preserve"> </w:t>
      </w:r>
      <w:r w:rsidR="006B170C" w:rsidRPr="00C250CC">
        <w:rPr>
          <w:rFonts w:ascii="Times New Roman" w:hAnsi="Times New Roman" w:cs="Times New Roman"/>
          <w:sz w:val="24"/>
          <w:szCs w:val="24"/>
        </w:rPr>
        <w:t>содержания, осуществлять</w:t>
      </w:r>
      <w:r w:rsidRPr="00C250CC">
        <w:rPr>
          <w:rFonts w:ascii="Times New Roman" w:hAnsi="Times New Roman" w:cs="Times New Roman"/>
          <w:sz w:val="24"/>
          <w:szCs w:val="24"/>
        </w:rPr>
        <w:t xml:space="preserve"> воспитательную и педагогическую деятельность, </w:t>
      </w:r>
    </w:p>
    <w:p w:rsidR="007055A7" w:rsidRPr="00C250CC" w:rsidRDefault="007055A7" w:rsidP="00EC2923">
      <w:pPr>
        <w:pStyle w:val="a4"/>
        <w:numPr>
          <w:ilvl w:val="0"/>
          <w:numId w:val="11"/>
        </w:numPr>
        <w:tabs>
          <w:tab w:val="left" w:pos="0"/>
          <w:tab w:val="left" w:pos="993"/>
          <w:tab w:val="num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осуществлять свою деятельность с учетом принятых в обществе моральных и правовых норм, соблюдать правила врачебной этики, законы и нормативные правовые акты по работе с конфиденциальной информацией, сохранять врачебную тайну.</w:t>
      </w:r>
    </w:p>
    <w:p w:rsidR="007055A7" w:rsidRPr="00C250CC" w:rsidRDefault="007055A7" w:rsidP="00EC29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i/>
          <w:sz w:val="24"/>
          <w:szCs w:val="24"/>
        </w:rPr>
        <w:t>- организационно-управленческая деятельность</w:t>
      </w:r>
    </w:p>
    <w:p w:rsidR="007055A7" w:rsidRPr="00C250CC" w:rsidRDefault="007055A7" w:rsidP="00EC2923">
      <w:pPr>
        <w:pStyle w:val="a4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использовать нормативную документацию, принятую в </w:t>
      </w:r>
      <w:r w:rsidR="006B170C" w:rsidRPr="00C250CC">
        <w:rPr>
          <w:rFonts w:ascii="Times New Roman" w:hAnsi="Times New Roman" w:cs="Times New Roman"/>
          <w:sz w:val="24"/>
          <w:szCs w:val="24"/>
        </w:rPr>
        <w:t>здравоохранении (</w:t>
      </w:r>
      <w:r w:rsidRPr="00C250CC">
        <w:rPr>
          <w:rFonts w:ascii="Times New Roman" w:hAnsi="Times New Roman" w:cs="Times New Roman"/>
          <w:sz w:val="24"/>
          <w:szCs w:val="24"/>
        </w:rPr>
        <w:t>законы МЗ, технические регламенты, международные и национальные стандарты, приказы, рекомендации, международную систему единиц (СИ), действующие международные классификации), а также документацию для оценки качества и эффективности работы медицинских организаций</w:t>
      </w:r>
      <w:r w:rsidRPr="00C250CC">
        <w:rPr>
          <w:rFonts w:ascii="Times New Roman" w:hAnsi="Times New Roman" w:cs="Times New Roman"/>
          <w:i/>
          <w:sz w:val="24"/>
          <w:szCs w:val="24"/>
        </w:rPr>
        <w:t>;</w:t>
      </w:r>
    </w:p>
    <w:p w:rsidR="007055A7" w:rsidRPr="00C250CC" w:rsidRDefault="007055A7" w:rsidP="00EC2923">
      <w:pPr>
        <w:pStyle w:val="a4"/>
        <w:widowControl w:val="0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использовать знания организационной структуры </w:t>
      </w:r>
      <w:r w:rsidR="006B170C" w:rsidRPr="00C250CC">
        <w:rPr>
          <w:rFonts w:ascii="Times New Roman" w:hAnsi="Times New Roman" w:cs="Times New Roman"/>
          <w:sz w:val="24"/>
          <w:szCs w:val="24"/>
        </w:rPr>
        <w:t>патологоанатомической</w:t>
      </w:r>
      <w:r w:rsidRPr="00C250CC">
        <w:rPr>
          <w:rFonts w:ascii="Times New Roman" w:hAnsi="Times New Roman" w:cs="Times New Roman"/>
          <w:sz w:val="24"/>
          <w:szCs w:val="24"/>
        </w:rPr>
        <w:t xml:space="preserve"> службы, управленческой и экономической деятельности медицинских организаций различных типов по оказанию медицинской помощи, анализировать показатели работы их структурных подразделений в кабинетах и отделениях рефлексотерапии, проводить оценку эффективности современных медико-организационных и социально-экономических </w:t>
      </w:r>
      <w:r w:rsidR="006B170C" w:rsidRPr="00C250CC">
        <w:rPr>
          <w:rFonts w:ascii="Times New Roman" w:hAnsi="Times New Roman" w:cs="Times New Roman"/>
          <w:sz w:val="24"/>
          <w:szCs w:val="24"/>
        </w:rPr>
        <w:t>технологий;</w:t>
      </w:r>
    </w:p>
    <w:p w:rsidR="007055A7" w:rsidRPr="00C250CC" w:rsidRDefault="007055A7" w:rsidP="00EC2923">
      <w:pPr>
        <w:pStyle w:val="a4"/>
        <w:numPr>
          <w:ilvl w:val="0"/>
          <w:numId w:val="12"/>
        </w:numPr>
        <w:tabs>
          <w:tab w:val="left" w:pos="0"/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использовать методы управления, организовывать работу исполнителей, находить и принимать ответственные управленческие решения в условиях различных мнений и в рамках своей профессиональной компетенции</w:t>
      </w:r>
      <w:r w:rsidR="006B170C" w:rsidRPr="00C250CC">
        <w:rPr>
          <w:rFonts w:ascii="Times New Roman" w:hAnsi="Times New Roman" w:cs="Times New Roman"/>
          <w:sz w:val="24"/>
          <w:szCs w:val="24"/>
        </w:rPr>
        <w:t>;</w:t>
      </w:r>
    </w:p>
    <w:p w:rsidR="007055A7" w:rsidRPr="00C250CC" w:rsidRDefault="007055A7" w:rsidP="00EC29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4A70" w:rsidRPr="00C250CC" w:rsidRDefault="00144A70" w:rsidP="00EC2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0CC">
        <w:rPr>
          <w:rFonts w:ascii="Times New Roman" w:hAnsi="Times New Roman" w:cs="Times New Roman"/>
          <w:b/>
          <w:bCs/>
          <w:sz w:val="24"/>
          <w:szCs w:val="24"/>
        </w:rPr>
        <w:t>Перечень знаний, умений и владений</w:t>
      </w:r>
    </w:p>
    <w:p w:rsidR="00144A70" w:rsidRPr="00C250CC" w:rsidRDefault="00144A70" w:rsidP="00EC2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0CC">
        <w:rPr>
          <w:rFonts w:ascii="Times New Roman" w:hAnsi="Times New Roman" w:cs="Times New Roman"/>
          <w:b/>
          <w:bCs/>
          <w:sz w:val="24"/>
          <w:szCs w:val="24"/>
        </w:rPr>
        <w:t xml:space="preserve"> врача–специалиста по специальности «Патологическая анатомия» (ординатора)</w:t>
      </w:r>
    </w:p>
    <w:p w:rsidR="00086E3B" w:rsidRPr="00C250CC" w:rsidRDefault="00086E3B" w:rsidP="00EC2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6E3B" w:rsidRPr="00C250CC" w:rsidRDefault="00086E3B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По завершении обучения в клинической ординатуре врач</w:t>
      </w:r>
      <w:r w:rsidRPr="00C250CC">
        <w:rPr>
          <w:rFonts w:ascii="Times New Roman" w:hAnsi="Times New Roman" w:cs="Times New Roman"/>
          <w:bCs/>
          <w:sz w:val="24"/>
          <w:szCs w:val="24"/>
        </w:rPr>
        <w:t xml:space="preserve">-специалист </w:t>
      </w:r>
      <w:r w:rsidRPr="00C250CC">
        <w:rPr>
          <w:rFonts w:ascii="Times New Roman" w:hAnsi="Times New Roman" w:cs="Times New Roman"/>
          <w:sz w:val="24"/>
          <w:szCs w:val="24"/>
        </w:rPr>
        <w:t xml:space="preserve">патологоанатом должен приобрести следующие знания, умения и практические навыки по фундаментальной медицине. </w:t>
      </w:r>
    </w:p>
    <w:p w:rsidR="00086E3B" w:rsidRPr="00C250CC" w:rsidRDefault="00086E3B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A70" w:rsidRPr="00C250CC" w:rsidRDefault="00086E3B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ЗНАТЬ:</w:t>
      </w:r>
      <w:r w:rsidR="00144A70" w:rsidRPr="00C250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86E3B" w:rsidRPr="00C250CC" w:rsidRDefault="00086E3B" w:rsidP="00EC2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Общие знания: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основы действующего законодательства о здравоохранении и директивные документы, определяющие деятельность органов и учреждений здравоохранения, директивные, нормативные, методические документы по своей специальности; </w:t>
      </w:r>
    </w:p>
    <w:p w:rsidR="00453B34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правовые вопросы в деятельности врача специалиста патологоанатома; </w:t>
      </w:r>
    </w:p>
    <w:p w:rsidR="00453B34" w:rsidRPr="00C250CC" w:rsidRDefault="00453B34" w:rsidP="00EC2923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организацию и объем первой врачебной помощи при ДТП, катастрофах и массовых поражениях населения;</w:t>
      </w:r>
    </w:p>
    <w:p w:rsidR="00453B34" w:rsidRPr="00C250CC" w:rsidRDefault="00453B34" w:rsidP="00EC2923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вопросы диагностики и профилактики ВИЧ-инфекции;</w:t>
      </w:r>
    </w:p>
    <w:p w:rsidR="00453B34" w:rsidRPr="00C250CC" w:rsidRDefault="00453B34" w:rsidP="00EC2923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принципы оказания помощи пораженным ионизирующим излучением, вопросы радиационной безопасности;</w:t>
      </w:r>
    </w:p>
    <w:p w:rsidR="00F11563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 учение о болезни, этиологии, патогенезе, нозологии, </w:t>
      </w:r>
      <w:r w:rsidR="00F11563" w:rsidRPr="00C250CC">
        <w:rPr>
          <w:rFonts w:ascii="Times New Roman" w:hAnsi="Times New Roman" w:cs="Times New Roman"/>
          <w:sz w:val="24"/>
          <w:szCs w:val="24"/>
        </w:rPr>
        <w:t>органопатологическом</w:t>
      </w:r>
      <w:r w:rsidRPr="00C25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синдромологическом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и нозологическом принципах в изучении болезней,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патоморфозе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болезней, танатогенезе; 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общие закономерности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общепатологических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процессов; </w:t>
      </w:r>
    </w:p>
    <w:p w:rsidR="008776D2" w:rsidRPr="00C250CC" w:rsidRDefault="008776D2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этиологию и патогенез основных патологических процессов; </w:t>
      </w:r>
    </w:p>
    <w:p w:rsidR="008776D2" w:rsidRPr="00C250CC" w:rsidRDefault="008776D2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lastRenderedPageBreak/>
        <w:t>этиологию и эпидемиологию инфекционных заболеваний: особо опасных инфекций, детских инфекций, кишечных инфекций, туберкулеза, сифилиса;</w:t>
      </w:r>
    </w:p>
    <w:p w:rsidR="008776D2" w:rsidRPr="00C250CC" w:rsidRDefault="008776D2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морфологические проявления и характеристики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общепатологических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процессов;</w:t>
      </w:r>
    </w:p>
    <w:p w:rsidR="008776D2" w:rsidRPr="00C250CC" w:rsidRDefault="008776D2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возможные патологоанатомические методы и приемы для подтверждения и обнаружения того или иного патологического процесса;</w:t>
      </w:r>
    </w:p>
    <w:p w:rsidR="008776D2" w:rsidRPr="00C250CC" w:rsidRDefault="008776D2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основные причинно-следственные связи при формировании патологического процесса, исходя из знаний этиологии, патогенеза и морфогенез;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сущность, причины, виды дистрофии и их исходы;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причины и виды некрозов; 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морфологические проявления нарушения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крово</w:t>
      </w:r>
      <w:proofErr w:type="spellEnd"/>
      <w:r w:rsidR="00F11563" w:rsidRPr="00C250CC">
        <w:rPr>
          <w:rFonts w:ascii="Times New Roman" w:hAnsi="Times New Roman" w:cs="Times New Roman"/>
          <w:sz w:val="24"/>
          <w:szCs w:val="24"/>
        </w:rPr>
        <w:t>-</w:t>
      </w:r>
      <w:r w:rsidRPr="00C250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лимфообращения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ишемии, кровотечений, кровоизлияний, геморрагического синдрома; 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тромбоза, эмболии, инфарктов, тромбоэмболического синдрома,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коагулопатий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, диссеминированного внутрисосудистого свертывания крови; </w:t>
      </w:r>
    </w:p>
    <w:p w:rsidR="00F11563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причины, фазы, виды, основные морфологические признаки, классификация воспаления и его исходы; 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гранулематозных воспалительных реакций; 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морфологическая характеристика основных иммунопатологических процессов; 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общая морфологическая характеристика инфекционного процесса; 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реакций гиперчувствительности немедленного и замедленного типов; 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морфологическая характеристика аутоиммунных болезней (этиология, механизмы развития); морфологические проявления компенсаторных реакций;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регенерации, метаплазии; 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гипертрофии, гиперплазии, атрофии, организации, инкапсуляции, заживления ран, костных переломов; 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современные теории опухолевого роста, принципы гистогенетической классификации опухолей; 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гистологическая номенклатура и классификация опухолей; 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понятие о дисплазии, раке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situ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, раннем раке; 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методы морфологической диагностики опухолей; - классификация и патологическая анатомия болезней кроветворной и лимфатической тканей; </w:t>
      </w:r>
    </w:p>
    <w:p w:rsidR="00B013B8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принципы оформления патологоанатомического диагноза и заполнения медицинского свидетельства о смерти в соответствии с требованиями Международной статистической классификации болезней и причин смерти; </w:t>
      </w:r>
    </w:p>
    <w:p w:rsidR="000945AA" w:rsidRPr="00C250CC" w:rsidRDefault="00B013B8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формы и методы санитарного просвещения</w:t>
      </w:r>
      <w:r w:rsidR="000945AA" w:rsidRPr="00C250CC">
        <w:rPr>
          <w:rFonts w:ascii="Times New Roman" w:hAnsi="Times New Roman" w:cs="Times New Roman"/>
          <w:sz w:val="24"/>
          <w:szCs w:val="24"/>
        </w:rPr>
        <w:t>;</w:t>
      </w:r>
    </w:p>
    <w:p w:rsidR="000945AA" w:rsidRPr="00C250CC" w:rsidRDefault="000945AA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основы информатики, вычислительной техники; </w:t>
      </w:r>
    </w:p>
    <w:p w:rsidR="000945AA" w:rsidRPr="00C250CC" w:rsidRDefault="000945AA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системы информационного и коммуникационного обеспечения профессиональной деятельности; </w:t>
      </w:r>
    </w:p>
    <w:p w:rsidR="000945AA" w:rsidRPr="00C250CC" w:rsidRDefault="000945AA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общие принципы статистических методов обработки медицинской информации;</w:t>
      </w:r>
    </w:p>
    <w:p w:rsidR="000945AA" w:rsidRPr="00C250CC" w:rsidRDefault="000945AA" w:rsidP="00EC2923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общую структуру и функциональные возможности персональных компьютеров. </w:t>
      </w:r>
    </w:p>
    <w:p w:rsidR="00B013B8" w:rsidRPr="00C250CC" w:rsidRDefault="00B013B8" w:rsidP="00EC29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013B8" w:rsidRPr="00C250CC" w:rsidRDefault="00B013B8" w:rsidP="00EC2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Специальные знания: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патологическая анатомия острых и хронических лейкозов;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лимфосарком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макро и микроскопическая диагностика различных форм анемий;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этиология, патогенез, морфогенез и органные проявления атеросклероза;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атеросклероза аорты, почечных артерий и артерий нижних конечностей;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классификация и патологическая анатомия гипертонической болезни (сердечной, сердечно-почечной, почечной форм);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lastRenderedPageBreak/>
        <w:t xml:space="preserve">классификация и патологическая анатомия цереброваскулярных болезней;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патогенез, морфология субарахноидальных кровоизлияний;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патогенез, морфология внутримозговых кровоизлияний при различных формах гипертонической болезни;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инфаркта мозга;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классификация и патологическая анатомия ишемической болезни сердца;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патогенез, морфология инфаркта миокарда и стадии его развития;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классификация и морфология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кардиомиопатий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врожденные и приобретенные пороки развития сердца;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классификация и морфология ревматических болезней;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ревматизма;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ревматоидного артрита;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системной красной волчанки;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склеродермии и узелкового периартериита;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классификация и патологическая анатомия болезней легких;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острого и хронического бронхита;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пневмоний;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бронхоэктатической болезни, абсцесса легкого, пневмосклероза и эмфиземы легкого;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патогенез и морфология бронхиальной астмы;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классификация и морфология пневмокониозов;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классификация и патологическая анатомия рака легкого;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классификация и патологическая анатомия болезней желудка и кишечника;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гастритов, язвенной болезни желудка и двенадцати перстной кишки;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классификацию и патологическая анатомия рака желудка;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болезней кишечника: энтерита,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энтеропатии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, болезни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Уиппла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, неспецифического язвенного колита, болезни Крона;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патологическая анатомия острого и хронического аппендицита;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патологическая анатомия опухолей кишечника;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гепатита;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токсической дистрофии печени;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патологическая анатомия цирроза печени; - патологическая анатомия опухолей печени;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холециститов;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рака желчного пузыря и желчевыводящих путей;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болезней поджелудочной железы, острого и хронического панкреатита, сахарного диабета;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рака поджелудочной железы;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перитонитов;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классификация и патологическая анатомия болезней почек;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гломерулонефритов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патологическая анатомия метаболических поражений почек;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тубулоинтерстициальных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поражений почек;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пиелонефрита;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почечнокаменной болезни;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нефросклероза;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морфологическая характеристика острой и хронической почечной недостаточности и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патоморфоза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в связи с применением гемодиализа;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опухолей почек и почечных лоханок;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lastRenderedPageBreak/>
        <w:t xml:space="preserve">морфология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овариальноменструального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цикла;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дисгормональных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состояний слизистой оболочки матки;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беременности;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трофобластической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болезни;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опухолей матки; - морфология опухолей яичников;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классификация и патологическая анатомия болезней мужских половых органов;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узловатой гиперплазии предстательной железы; </w:t>
      </w:r>
    </w:p>
    <w:p w:rsidR="00086E3B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опухоли предстательной железы и яичек; </w:t>
      </w:r>
    </w:p>
    <w:p w:rsidR="00086E3B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классификация и патологическая анатомия болезней молочной железы;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фиброкистозной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болезни;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опухолей молочной железы; - патологическая анатомия болезней и опухолей гипофиза;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болезней и опухолей надпочечников;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болезней и опухолей щитовидной железы и паращитовидных желез;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морфология опухолей диффузной эндокринной системы;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классификация и патологическая анатомия опухолей мягких тканей;</w:t>
      </w:r>
    </w:p>
    <w:p w:rsidR="00086E3B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опухоли фиброзной ткани;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опухоли жировой ткани; </w:t>
      </w:r>
    </w:p>
    <w:p w:rsidR="00086E3B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опухоли мышечной ткани; </w:t>
      </w:r>
    </w:p>
    <w:p w:rsidR="00086E3B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опухоли сосудов;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опухоли синовиальных тканей;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опухоли периферической нервной системы;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классификация и патологическая анатомия болезней и опухолей костной ткани;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классификация и морфология опухолей кожи;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классификация и морфология опухолей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меланоцитарного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генеза;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общая морфологическая характеристика инфекционного процесса;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патоморфоз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инфекционных болезней; </w:t>
      </w:r>
    </w:p>
    <w:p w:rsidR="00B013B8" w:rsidRPr="00C250CC" w:rsidRDefault="00086E3B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к</w:t>
      </w:r>
      <w:r w:rsidR="00B013B8" w:rsidRPr="00C250CC">
        <w:rPr>
          <w:rFonts w:ascii="Times New Roman" w:hAnsi="Times New Roman" w:cs="Times New Roman"/>
          <w:sz w:val="24"/>
          <w:szCs w:val="24"/>
        </w:rPr>
        <w:t xml:space="preserve">линико-морфологические формы сепсиса;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вирусных инфекций (корь, грипп,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парагрипп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>, энцефалиты);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сыпного тифа;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бактериальных инфекций (сальмонеллезы, брюшной тиф, дизентерия);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скарлатины, дифтерии, менингококковой инфекции;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туберкулеза;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сифилиса;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микозов (актиномикоз, кандидоз, бластомикозы, аспергиллез,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гистоплазмоз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инфекций, вызванных простейшими (малярия, амебиаз,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балантидиаз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, токсоплазмоз, пневмоцистоз);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глистных инвазий (эхинококкоз, цистицеркоз, трихинеллез,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шистосомоз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карантинных и особо опасных инфекций (холера, чума, сибирская язва, туляремия, желтая лихорадка, натуральная оспа, СПИД);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хронического алкоголизма;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травмы и радиационных поражений;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лучевой болезни;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раневого сепсиса;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ожогов и отморожения в условиях боевых действий;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lastRenderedPageBreak/>
        <w:t>морфология болезней, опухолей органов челюстно</w:t>
      </w:r>
      <w:r w:rsidR="00086E3B" w:rsidRPr="00C250CC">
        <w:rPr>
          <w:rFonts w:ascii="Times New Roman" w:hAnsi="Times New Roman" w:cs="Times New Roman"/>
          <w:sz w:val="24"/>
          <w:szCs w:val="24"/>
        </w:rPr>
        <w:t>-</w:t>
      </w:r>
      <w:r w:rsidRPr="00C250CC">
        <w:rPr>
          <w:rFonts w:ascii="Times New Roman" w:hAnsi="Times New Roman" w:cs="Times New Roman"/>
          <w:sz w:val="24"/>
          <w:szCs w:val="24"/>
        </w:rPr>
        <w:t xml:space="preserve">лицевой системы;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лекарственный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патоморфоз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и морфология осложнений реанимации и интенсивной терапии;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пренатальная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патология, болезни органов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прогенеза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киматогенеза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гаметопатии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бластопатии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, инфекционные и неинфекционные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фетопатии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патология последа;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перинатальная патология (недоношенность и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переношенность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, асфиксия плода и новорожденного,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пневмопатии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и пневмонии, родовая травма);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инфекций у детей; </w:t>
      </w:r>
    </w:p>
    <w:p w:rsidR="00B013B8" w:rsidRPr="00C250CC" w:rsidRDefault="00B013B8" w:rsidP="00EC2923">
      <w:pPr>
        <w:pStyle w:val="a4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патологическая анатомия дизонтогенетических опухолей и опухолей из камбиальных и эмбриональных тканей у детей. </w:t>
      </w:r>
    </w:p>
    <w:p w:rsidR="00B013B8" w:rsidRPr="00C250CC" w:rsidRDefault="00B013B8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13B8" w:rsidRPr="00C250CC" w:rsidRDefault="00B013B8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B013B8" w:rsidRPr="00C250CC" w:rsidRDefault="00B013B8" w:rsidP="00EC2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Общие умения:</w:t>
      </w:r>
    </w:p>
    <w:p w:rsidR="008776D2" w:rsidRPr="00C250CC" w:rsidRDefault="008776D2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на основании этиологии и патогенезе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общепатологических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процессов провести профилактические мероприятия;</w:t>
      </w:r>
    </w:p>
    <w:p w:rsidR="008776D2" w:rsidRPr="00C250CC" w:rsidRDefault="008776D2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во время аутопсии заподозрить инфекционное заболевание, провести противоэпидемические мероприятия </w:t>
      </w:r>
      <w:proofErr w:type="gramStart"/>
      <w:r w:rsidRPr="00C250CC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C250CC">
        <w:rPr>
          <w:rFonts w:ascii="Times New Roman" w:hAnsi="Times New Roman" w:cs="Times New Roman"/>
          <w:sz w:val="24"/>
          <w:szCs w:val="24"/>
        </w:rPr>
        <w:t xml:space="preserve"> и после аутопсии;</w:t>
      </w:r>
    </w:p>
    <w:p w:rsidR="008776D2" w:rsidRPr="00C250CC" w:rsidRDefault="008776D2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маркро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>- и микроскопической картины провести суждение о характере патологического процесса;</w:t>
      </w:r>
    </w:p>
    <w:p w:rsidR="008776D2" w:rsidRPr="00C250CC" w:rsidRDefault="008776D2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интерпретировать результаты основных и дополнительных патологоанатомических приемов для обнаружения патологических процессов;</w:t>
      </w:r>
    </w:p>
    <w:p w:rsidR="008776D2" w:rsidRPr="00C250CC" w:rsidRDefault="008776D2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выстроить логическую цепочку причинно-следственных связей при формулировке патологоанатомического диагноза;</w:t>
      </w:r>
    </w:p>
    <w:p w:rsidR="00B013B8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оценить предварительную информацию об исследуемых объектах;</w:t>
      </w:r>
    </w:p>
    <w:p w:rsidR="00B013B8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провести осмотр и вскрытие трупа; визуально оценить и точно описать изменения в органах и тканях трупа; </w:t>
      </w:r>
    </w:p>
    <w:p w:rsidR="00B013B8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провести вскрытие умерших (новорожденных, мертворожденных и плодов), учитывая связь пре и перинатальной патологии с течением беременности, и родов у матери; </w:t>
      </w:r>
    </w:p>
    <w:p w:rsidR="00B013B8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производить вскрытие умерших от карантинных и особо опасных инфекций с учетом особенностей подготовки помещений, оборудования, одежды, дезинфекционных средств, забора материала; </w:t>
      </w:r>
    </w:p>
    <w:p w:rsidR="003F6FF6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исследовать гистологические препараты (секционный, операционный и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биопсийный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материал); </w:t>
      </w:r>
    </w:p>
    <w:p w:rsidR="00B013B8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проанализировать результаты исследования; </w:t>
      </w:r>
    </w:p>
    <w:p w:rsidR="00B013B8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провести дифференциальную диагностику с рядом сходных по морфологическим проявлениям заболеваний;</w:t>
      </w:r>
    </w:p>
    <w:p w:rsidR="00B013B8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поставить патологоанатомический (патогистологический) диагноз; </w:t>
      </w:r>
    </w:p>
    <w:p w:rsidR="00B013B8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оформить клинико-патологоанатомический эпикриз; </w:t>
      </w:r>
    </w:p>
    <w:p w:rsidR="00B013B8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заполнить медицинское свидетельство смерти с учетом требований Международной статистической классификации болезней и причин смерти; </w:t>
      </w:r>
    </w:p>
    <w:p w:rsidR="00B013B8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в случае изменения патологоанатомического диагноза указать его окончательный вариант, направить в органы стат. управления новое медицинское свидетельство о смерти с отметкой </w:t>
      </w:r>
      <w:r w:rsidR="008B0831" w:rsidRPr="00C250CC">
        <w:rPr>
          <w:rFonts w:ascii="Times New Roman" w:hAnsi="Times New Roman" w:cs="Times New Roman"/>
          <w:sz w:val="24"/>
          <w:szCs w:val="24"/>
        </w:rPr>
        <w:t>«</w:t>
      </w:r>
      <w:r w:rsidRPr="00C250CC">
        <w:rPr>
          <w:rFonts w:ascii="Times New Roman" w:hAnsi="Times New Roman" w:cs="Times New Roman"/>
          <w:sz w:val="24"/>
          <w:szCs w:val="24"/>
        </w:rPr>
        <w:t>взамен предварительного</w:t>
      </w:r>
      <w:r w:rsidR="008B0831" w:rsidRPr="00C250CC">
        <w:rPr>
          <w:rFonts w:ascii="Times New Roman" w:hAnsi="Times New Roman" w:cs="Times New Roman"/>
          <w:sz w:val="24"/>
          <w:szCs w:val="24"/>
        </w:rPr>
        <w:t>»</w:t>
      </w:r>
      <w:r w:rsidRPr="00C250CC">
        <w:rPr>
          <w:rFonts w:ascii="Times New Roman" w:hAnsi="Times New Roman" w:cs="Times New Roman"/>
          <w:sz w:val="24"/>
          <w:szCs w:val="24"/>
        </w:rPr>
        <w:t xml:space="preserve"> или </w:t>
      </w:r>
      <w:r w:rsidR="008B0831" w:rsidRPr="00C250CC">
        <w:rPr>
          <w:rFonts w:ascii="Times New Roman" w:hAnsi="Times New Roman" w:cs="Times New Roman"/>
          <w:sz w:val="24"/>
          <w:szCs w:val="24"/>
        </w:rPr>
        <w:t>«</w:t>
      </w:r>
      <w:r w:rsidRPr="00C250CC">
        <w:rPr>
          <w:rFonts w:ascii="Times New Roman" w:hAnsi="Times New Roman" w:cs="Times New Roman"/>
          <w:sz w:val="24"/>
          <w:szCs w:val="24"/>
        </w:rPr>
        <w:t>взамен окончательного</w:t>
      </w:r>
      <w:r w:rsidR="008B0831" w:rsidRPr="00C250CC">
        <w:rPr>
          <w:rFonts w:ascii="Times New Roman" w:hAnsi="Times New Roman" w:cs="Times New Roman"/>
          <w:sz w:val="24"/>
          <w:szCs w:val="24"/>
        </w:rPr>
        <w:t>»</w:t>
      </w:r>
      <w:r w:rsidRPr="00C250C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013B8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оформить медицинскую документацию; </w:t>
      </w:r>
    </w:p>
    <w:p w:rsidR="00B013B8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взаимодействовать с другими специалистами и учреждениями; </w:t>
      </w:r>
    </w:p>
    <w:p w:rsidR="00B013B8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планировать профессиональную деятельность; </w:t>
      </w:r>
    </w:p>
    <w:p w:rsidR="00B013B8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проводить санитарно-просветительную работу; </w:t>
      </w:r>
    </w:p>
    <w:p w:rsidR="000945AA" w:rsidRPr="00C250CC" w:rsidRDefault="00B013B8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руководить деятельностью медицинского персонала</w:t>
      </w:r>
      <w:r w:rsidR="000945AA" w:rsidRPr="00C250CC">
        <w:rPr>
          <w:rFonts w:ascii="Times New Roman" w:hAnsi="Times New Roman" w:cs="Times New Roman"/>
          <w:sz w:val="24"/>
          <w:szCs w:val="24"/>
        </w:rPr>
        <w:t>;</w:t>
      </w:r>
    </w:p>
    <w:p w:rsidR="000945AA" w:rsidRPr="00C250CC" w:rsidRDefault="000945AA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персональный компьютер для создания базы данных о пациентах, нормативных документов и составления статистических отчетов; </w:t>
      </w:r>
    </w:p>
    <w:p w:rsidR="000945AA" w:rsidRPr="00C250CC" w:rsidRDefault="000945AA" w:rsidP="00EC2923">
      <w:pPr>
        <w:pStyle w:val="a4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пользоваться компьютерными программами, созданными для информационно-справочной поддержки деятельности врача-патологоанатома.</w:t>
      </w:r>
    </w:p>
    <w:p w:rsidR="00B013B8" w:rsidRPr="00C250CC" w:rsidRDefault="00B013B8" w:rsidP="00EC2923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013B8" w:rsidRPr="00C250CC" w:rsidRDefault="00B013B8" w:rsidP="00EC292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Специальные умения</w:t>
      </w:r>
      <w:r w:rsidRPr="00C250CC">
        <w:rPr>
          <w:rFonts w:ascii="Times New Roman" w:hAnsi="Times New Roman" w:cs="Times New Roman"/>
          <w:sz w:val="24"/>
          <w:szCs w:val="24"/>
        </w:rPr>
        <w:t>:</w:t>
      </w:r>
    </w:p>
    <w:p w:rsidR="003F6FF6" w:rsidRPr="00C250CC" w:rsidRDefault="00B013B8" w:rsidP="00EC2923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применять специальные методы исследования для диагностики у секционного стола (пробы на воздушную и жировую эмболию, на наличие воздуха в плевральных полостях, на ишемию миокарда, на амилоидоз; раздельное взвешивание отделов сердца и морфометрия и т.д.); </w:t>
      </w:r>
    </w:p>
    <w:p w:rsidR="00B013B8" w:rsidRPr="00C250CC" w:rsidRDefault="00B013B8" w:rsidP="00EC2923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вскрытие при подозрении на сепсис; </w:t>
      </w:r>
    </w:p>
    <w:p w:rsidR="00B013B8" w:rsidRPr="00C250CC" w:rsidRDefault="00B013B8" w:rsidP="00EC2923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выбрать и вырезать нужные для гистологического исследования участки органов и тканей; </w:t>
      </w:r>
    </w:p>
    <w:p w:rsidR="00B013B8" w:rsidRPr="00C250CC" w:rsidRDefault="00B013B8" w:rsidP="00EC2923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произвести забор секционного материала для проведения дополнительных бактериологических, цитологических (цитогенетических), вирусологических, биохимических и других видов исследований; </w:t>
      </w:r>
    </w:p>
    <w:p w:rsidR="00B013B8" w:rsidRPr="00C250CC" w:rsidRDefault="00B013B8" w:rsidP="00EC2923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выбрать оптимальные методы фиксации, обработки, окраски материала, определить необходимое для диагностики число гистологических препаратов; </w:t>
      </w:r>
    </w:p>
    <w:p w:rsidR="00B013B8" w:rsidRPr="00C250CC" w:rsidRDefault="00B013B8" w:rsidP="00EC2923">
      <w:pPr>
        <w:pStyle w:val="a4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отобрать участки гистологического препарата для микрофотографирования. </w:t>
      </w:r>
    </w:p>
    <w:p w:rsidR="00762858" w:rsidRPr="00C250CC" w:rsidRDefault="00762858" w:rsidP="00EC2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858" w:rsidRPr="00C250CC" w:rsidRDefault="00762858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9C59D3" w:rsidRPr="00C250CC" w:rsidRDefault="009C59D3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морфологическими методами ранней диагностики патологических процессов</w:t>
      </w:r>
    </w:p>
    <w:p w:rsidR="009C59D3" w:rsidRPr="00C250CC" w:rsidRDefault="009C59D3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правилами забора материала для бактериологического и вирусологического исследования</w:t>
      </w:r>
    </w:p>
    <w:p w:rsidR="009C59D3" w:rsidRPr="00C250CC" w:rsidRDefault="009C59D3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различными методиками патологоанатомической диагностики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общепатологических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процессов</w:t>
      </w:r>
    </w:p>
    <w:p w:rsidR="009C59D3" w:rsidRPr="00C250CC" w:rsidRDefault="009C59D3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методиками исследования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аутопсийного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биопсийного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материала</w:t>
      </w:r>
    </w:p>
    <w:p w:rsidR="009C59D3" w:rsidRPr="00C250CC" w:rsidRDefault="009C59D3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принципами диагностики патологических процессов и формулировкой диагноза на основании синтеза и </w:t>
      </w:r>
      <w:proofErr w:type="gramStart"/>
      <w:r w:rsidRPr="00C250CC">
        <w:rPr>
          <w:rFonts w:ascii="Times New Roman" w:hAnsi="Times New Roman" w:cs="Times New Roman"/>
          <w:sz w:val="24"/>
          <w:szCs w:val="24"/>
        </w:rPr>
        <w:t>анализа</w:t>
      </w:r>
      <w:proofErr w:type="gramEnd"/>
      <w:r w:rsidRPr="00C250CC">
        <w:rPr>
          <w:rFonts w:ascii="Times New Roman" w:hAnsi="Times New Roman" w:cs="Times New Roman"/>
          <w:sz w:val="24"/>
          <w:szCs w:val="24"/>
        </w:rPr>
        <w:t xml:space="preserve"> микро- и макроскопической картины</w:t>
      </w:r>
    </w:p>
    <w:p w:rsidR="00762858" w:rsidRPr="00C250CC" w:rsidRDefault="00B732C6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общими техническими приёмами вскрытия; </w:t>
      </w:r>
    </w:p>
    <w:p w:rsidR="00B013B8" w:rsidRPr="00C250CC" w:rsidRDefault="00B732C6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 придаточных пазух носа и спинного мозга;</w:t>
      </w:r>
    </w:p>
    <w:p w:rsidR="00762858" w:rsidRPr="00C250CC" w:rsidRDefault="00B732C6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особенностями вскрытия умерших после хирургических вмешательств;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особенностями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вскрытия умерших после интенсивной терапии и реанимации;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особенностями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вскрытия умерших в акушерском стационаре;</w:t>
      </w:r>
    </w:p>
    <w:p w:rsidR="00762858" w:rsidRPr="00C250CC" w:rsidRDefault="00B732C6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</w:t>
      </w:r>
      <w:r w:rsidR="00A23E47" w:rsidRPr="00C250CC">
        <w:rPr>
          <w:rFonts w:ascii="Times New Roman" w:hAnsi="Times New Roman" w:cs="Times New Roman"/>
          <w:sz w:val="24"/>
          <w:szCs w:val="24"/>
        </w:rPr>
        <w:t>м</w:t>
      </w:r>
      <w:r w:rsidRPr="00C250CC">
        <w:rPr>
          <w:rFonts w:ascii="Times New Roman" w:hAnsi="Times New Roman" w:cs="Times New Roman"/>
          <w:sz w:val="24"/>
          <w:szCs w:val="24"/>
        </w:rPr>
        <w:t xml:space="preserve"> трупа при анемиях и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гемобластозах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>;</w:t>
      </w:r>
    </w:p>
    <w:p w:rsidR="00762858" w:rsidRPr="00C250CC" w:rsidRDefault="00B732C6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</w:t>
      </w:r>
      <w:r w:rsidR="00A23E47" w:rsidRPr="00C250CC">
        <w:rPr>
          <w:rFonts w:ascii="Times New Roman" w:hAnsi="Times New Roman" w:cs="Times New Roman"/>
          <w:sz w:val="24"/>
          <w:szCs w:val="24"/>
        </w:rPr>
        <w:t>м</w:t>
      </w:r>
      <w:r w:rsidRPr="00C250CC">
        <w:rPr>
          <w:rFonts w:ascii="Times New Roman" w:hAnsi="Times New Roman" w:cs="Times New Roman"/>
          <w:sz w:val="24"/>
          <w:szCs w:val="24"/>
        </w:rPr>
        <w:t xml:space="preserve"> трупа при гипертонической болезни и инфаркте миокарда;</w:t>
      </w:r>
    </w:p>
    <w:p w:rsidR="00762858" w:rsidRPr="00C250CC" w:rsidRDefault="00B732C6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</w:t>
      </w:r>
      <w:r w:rsidR="00A23E47" w:rsidRPr="00C250CC">
        <w:rPr>
          <w:rFonts w:ascii="Times New Roman" w:hAnsi="Times New Roman" w:cs="Times New Roman"/>
          <w:sz w:val="24"/>
          <w:szCs w:val="24"/>
        </w:rPr>
        <w:t>м</w:t>
      </w:r>
      <w:r w:rsidRPr="00C250CC">
        <w:rPr>
          <w:rFonts w:ascii="Times New Roman" w:hAnsi="Times New Roman" w:cs="Times New Roman"/>
          <w:sz w:val="24"/>
          <w:szCs w:val="24"/>
        </w:rPr>
        <w:t xml:space="preserve"> трупа при диффузных болезнях соединительной ткани и первичных системных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васкулитах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>;</w:t>
      </w:r>
    </w:p>
    <w:p w:rsidR="00762858" w:rsidRPr="00C250CC" w:rsidRDefault="00B732C6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</w:t>
      </w:r>
      <w:r w:rsidR="00A23E47" w:rsidRPr="00C250CC">
        <w:rPr>
          <w:rFonts w:ascii="Times New Roman" w:hAnsi="Times New Roman" w:cs="Times New Roman"/>
          <w:sz w:val="24"/>
          <w:szCs w:val="24"/>
        </w:rPr>
        <w:t>м</w:t>
      </w:r>
      <w:r w:rsidRPr="00C250CC">
        <w:rPr>
          <w:rFonts w:ascii="Times New Roman" w:hAnsi="Times New Roman" w:cs="Times New Roman"/>
          <w:sz w:val="24"/>
          <w:szCs w:val="24"/>
        </w:rPr>
        <w:t xml:space="preserve"> трупа при различных пневмониях;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интерстициальных болезнях лёгких и пневмокониозах;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язвенной болезни желудка и двенадцатиперстной кишки;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опухолях желудка;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опухолях кишечника;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массивном некрозе печени;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вирусных гепатитах;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циррозе печени;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остром панкреатите;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подостром и хроническом </w:t>
      </w:r>
      <w:proofErr w:type="spellStart"/>
      <w:r w:rsidR="00B732C6" w:rsidRPr="00C250CC">
        <w:rPr>
          <w:rFonts w:ascii="Times New Roman" w:hAnsi="Times New Roman" w:cs="Times New Roman"/>
          <w:sz w:val="24"/>
          <w:szCs w:val="24"/>
        </w:rPr>
        <w:t>гломерулонефрите</w:t>
      </w:r>
      <w:proofErr w:type="spellEnd"/>
      <w:r w:rsidR="00B732C6" w:rsidRPr="00C250CC">
        <w:rPr>
          <w:rFonts w:ascii="Times New Roman" w:hAnsi="Times New Roman" w:cs="Times New Roman"/>
          <w:sz w:val="24"/>
          <w:szCs w:val="24"/>
        </w:rPr>
        <w:t>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синдромах острой и хронической почечной недостаточности;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раке молочных желез;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lastRenderedPageBreak/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опухолях матки;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опухолях предстательной железы;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цереброваскулярных заболеваниях;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сахарном диабете;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заболеваниях гипофиза;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заболеваниях надпочечников;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различных формах энцефалита;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ВИЧ-инфекции;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кишечных инфекциях;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детских инфекциях;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сифилисе;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туберкулезе;</w:t>
      </w:r>
    </w:p>
    <w:p w:rsidR="00762858" w:rsidRPr="00C250CC" w:rsidRDefault="00A23E47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вскрытием</w:t>
      </w:r>
      <w:r w:rsidR="00B732C6" w:rsidRPr="00C250CC">
        <w:rPr>
          <w:rFonts w:ascii="Times New Roman" w:hAnsi="Times New Roman" w:cs="Times New Roman"/>
          <w:sz w:val="24"/>
          <w:szCs w:val="24"/>
        </w:rPr>
        <w:t xml:space="preserve"> трупа при особо опасных инфекциях;</w:t>
      </w:r>
    </w:p>
    <w:p w:rsidR="00762858" w:rsidRPr="00C250CC" w:rsidRDefault="00B732C6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специальны</w:t>
      </w:r>
      <w:r w:rsidR="00A23E47" w:rsidRPr="00C250CC">
        <w:rPr>
          <w:rFonts w:ascii="Times New Roman" w:hAnsi="Times New Roman" w:cs="Times New Roman"/>
          <w:sz w:val="24"/>
          <w:szCs w:val="24"/>
        </w:rPr>
        <w:t>ми</w:t>
      </w:r>
      <w:r w:rsidRPr="00C250CC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A23E47" w:rsidRPr="00C250CC">
        <w:rPr>
          <w:rFonts w:ascii="Times New Roman" w:hAnsi="Times New Roman" w:cs="Times New Roman"/>
          <w:sz w:val="24"/>
          <w:szCs w:val="24"/>
        </w:rPr>
        <w:t>ами</w:t>
      </w:r>
      <w:r w:rsidRPr="00C250CC">
        <w:rPr>
          <w:rFonts w:ascii="Times New Roman" w:hAnsi="Times New Roman" w:cs="Times New Roman"/>
          <w:sz w:val="24"/>
          <w:szCs w:val="24"/>
        </w:rPr>
        <w:t xml:space="preserve"> диагностики у секционного стола: пробы на воздушную и жировую эмболии;</w:t>
      </w:r>
    </w:p>
    <w:p w:rsidR="00762858" w:rsidRPr="00C250CC" w:rsidRDefault="00B732C6" w:rsidP="00EC2923">
      <w:pPr>
        <w:pStyle w:val="a4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специальны</w:t>
      </w:r>
      <w:r w:rsidR="00A23E47" w:rsidRPr="00C250CC">
        <w:rPr>
          <w:rFonts w:ascii="Times New Roman" w:hAnsi="Times New Roman" w:cs="Times New Roman"/>
          <w:sz w:val="24"/>
          <w:szCs w:val="24"/>
        </w:rPr>
        <w:t>ми</w:t>
      </w:r>
      <w:r w:rsidRPr="00C250CC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A23E47" w:rsidRPr="00C250CC">
        <w:rPr>
          <w:rFonts w:ascii="Times New Roman" w:hAnsi="Times New Roman" w:cs="Times New Roman"/>
          <w:sz w:val="24"/>
          <w:szCs w:val="24"/>
        </w:rPr>
        <w:t>ами</w:t>
      </w:r>
      <w:r w:rsidRPr="00C250CC">
        <w:rPr>
          <w:rFonts w:ascii="Times New Roman" w:hAnsi="Times New Roman" w:cs="Times New Roman"/>
          <w:sz w:val="24"/>
          <w:szCs w:val="24"/>
        </w:rPr>
        <w:t xml:space="preserve"> диагностики у секционного стола: пробы на пневмоторакс, на амилоид и ишемию миокарда.</w:t>
      </w:r>
    </w:p>
    <w:p w:rsidR="008776D2" w:rsidRPr="00C250CC" w:rsidRDefault="008776D2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13B8" w:rsidRPr="00C250CC" w:rsidRDefault="00B013B8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Манипуляции и практические навыки:</w:t>
      </w:r>
      <w:r w:rsidRPr="00C25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3B8" w:rsidRPr="00C250CC" w:rsidRDefault="00B013B8" w:rsidP="00EC292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осмотр и вскрытие трупа; </w:t>
      </w:r>
    </w:p>
    <w:p w:rsidR="00B013B8" w:rsidRPr="00C250CC" w:rsidRDefault="00B013B8" w:rsidP="00EC292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проба на воздушную и жировую эмболию; </w:t>
      </w:r>
    </w:p>
    <w:p w:rsidR="00B013B8" w:rsidRPr="00C250CC" w:rsidRDefault="00B013B8" w:rsidP="00EC292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проба на наличие воздуха в плевральных полостях; </w:t>
      </w:r>
    </w:p>
    <w:p w:rsidR="00B013B8" w:rsidRPr="00C250CC" w:rsidRDefault="00B013B8" w:rsidP="00EC292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проба на ишемию миокарда;</w:t>
      </w:r>
    </w:p>
    <w:p w:rsidR="00B013B8" w:rsidRPr="00C250CC" w:rsidRDefault="00B013B8" w:rsidP="00EC292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взвешивание отделов сердца; </w:t>
      </w:r>
    </w:p>
    <w:p w:rsidR="00B013B8" w:rsidRPr="00C250CC" w:rsidRDefault="00B013B8" w:rsidP="00EC292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морфометрия органов; статистическая обработка полученных данных; </w:t>
      </w:r>
    </w:p>
    <w:p w:rsidR="00B013B8" w:rsidRPr="00C250CC" w:rsidRDefault="00B013B8" w:rsidP="00EC292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выбор и взятие для гистологического исследования участков органов и тканей; </w:t>
      </w:r>
    </w:p>
    <w:p w:rsidR="00B013B8" w:rsidRPr="00C250CC" w:rsidRDefault="00B013B8" w:rsidP="00EC292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забор секционного материала для проведения бактериологических, цитологических (цитогенетических), вирусологических, биохимических и других видов исследований; </w:t>
      </w:r>
    </w:p>
    <w:p w:rsidR="00B013B8" w:rsidRPr="00C250CC" w:rsidRDefault="00B013B8" w:rsidP="00EC292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макроскопическое описание органов и тканей, при необходимости фотографирование и зарисовка их; </w:t>
      </w:r>
    </w:p>
    <w:p w:rsidR="00B013B8" w:rsidRPr="00C250CC" w:rsidRDefault="00B013B8" w:rsidP="00EC292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взятие из присланного материала кусочков (участков) для последующего микроскопического исследования; </w:t>
      </w:r>
    </w:p>
    <w:p w:rsidR="00B013B8" w:rsidRPr="00C250CC" w:rsidRDefault="00B013B8" w:rsidP="00EC292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исследование гистологических препаратов (секционного, операционного и </w:t>
      </w:r>
      <w:proofErr w:type="spellStart"/>
      <w:r w:rsidR="003F6FF6" w:rsidRPr="00C250CC">
        <w:rPr>
          <w:rFonts w:ascii="Times New Roman" w:hAnsi="Times New Roman" w:cs="Times New Roman"/>
          <w:sz w:val="24"/>
          <w:szCs w:val="24"/>
        </w:rPr>
        <w:t>биопси</w:t>
      </w:r>
      <w:r w:rsidR="008B0831" w:rsidRPr="00C250CC">
        <w:rPr>
          <w:rFonts w:ascii="Times New Roman" w:hAnsi="Times New Roman" w:cs="Times New Roman"/>
          <w:sz w:val="24"/>
          <w:szCs w:val="24"/>
        </w:rPr>
        <w:t>й</w:t>
      </w:r>
      <w:r w:rsidR="003F6FF6" w:rsidRPr="00C250CC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материала); </w:t>
      </w:r>
    </w:p>
    <w:p w:rsidR="00B013B8" w:rsidRPr="00C250CC" w:rsidRDefault="00B013B8" w:rsidP="00EC292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отбор участков гистологического препарата для микрофотографирования.</w:t>
      </w:r>
    </w:p>
    <w:p w:rsidR="00B013B8" w:rsidRPr="00C250CC" w:rsidRDefault="00B013B8" w:rsidP="00EC292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3B8" w:rsidRPr="00C250CC" w:rsidRDefault="00B013B8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Умения и знания смежных специальностей:</w:t>
      </w:r>
      <w:r w:rsidRPr="00C25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3B8" w:rsidRPr="00C250CC" w:rsidRDefault="00B013B8" w:rsidP="00EC292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правовые положения и правила направления трупа на судебно-медицинское исследование и на судебно-медицинскую экспертизу; </w:t>
      </w:r>
    </w:p>
    <w:p w:rsidR="00B013B8" w:rsidRPr="00C250CC" w:rsidRDefault="00B013B8" w:rsidP="00EC292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общие правила оформления акта судебно-медицинского исследования трупа; </w:t>
      </w:r>
    </w:p>
    <w:p w:rsidR="00B013B8" w:rsidRPr="00C250CC" w:rsidRDefault="00B013B8" w:rsidP="00EC292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определение давности наступления смерти; </w:t>
      </w:r>
    </w:p>
    <w:p w:rsidR="00B013B8" w:rsidRPr="00C250CC" w:rsidRDefault="00B013B8" w:rsidP="00EC292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определение признаков насильственной смерти; </w:t>
      </w:r>
    </w:p>
    <w:p w:rsidR="00B013B8" w:rsidRPr="00C250CC" w:rsidRDefault="00B013B8" w:rsidP="00EC292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правила забора материала и оформления документации для определения концентрации алкоголя в крови и моче умерших; </w:t>
      </w:r>
    </w:p>
    <w:p w:rsidR="00B013B8" w:rsidRPr="00C250CC" w:rsidRDefault="00B013B8" w:rsidP="00EC292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правила забора трупного материала и оформления документации при подозрении на отравление; </w:t>
      </w:r>
    </w:p>
    <w:p w:rsidR="00B013B8" w:rsidRPr="00C250CC" w:rsidRDefault="00B013B8" w:rsidP="00EC292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правовые основы и правила забора трупного материала для трансплантации; </w:t>
      </w:r>
    </w:p>
    <w:p w:rsidR="00B013B8" w:rsidRPr="00C250CC" w:rsidRDefault="00B013B8" w:rsidP="00EC292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правовые основы и правила забора трупного материала для учебных и научных целей; </w:t>
      </w:r>
    </w:p>
    <w:p w:rsidR="00B013B8" w:rsidRPr="00C250CC" w:rsidRDefault="00B013B8" w:rsidP="00EC292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lastRenderedPageBreak/>
        <w:t xml:space="preserve">правовые основы и правила забора трупного материала для приготовления медицинских препаратов. </w:t>
      </w:r>
    </w:p>
    <w:p w:rsidR="00F80FED" w:rsidRPr="00C250CC" w:rsidRDefault="00F80FED" w:rsidP="00F80FE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FED" w:rsidRPr="00C250CC" w:rsidRDefault="00F80FED" w:rsidP="00F80FE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6D2" w:rsidRPr="00C250CC" w:rsidRDefault="008776D2" w:rsidP="00EC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831" w:rsidRPr="00C250CC" w:rsidRDefault="00F80FED" w:rsidP="00F80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ПЕРЕЧЕНЬ ФОРМИРУЕМЫХ КОМПЕТЕНЦИЙ</w:t>
      </w:r>
    </w:p>
    <w:p w:rsidR="008B0831" w:rsidRPr="00C250CC" w:rsidRDefault="008B0831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0831" w:rsidRPr="00C250CC" w:rsidRDefault="008B0831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ординатуры у выпускника должны быть сформированы универсальные, профессиональные и профессионально- специализированные компетенции. </w:t>
      </w:r>
    </w:p>
    <w:p w:rsidR="00F80FED" w:rsidRPr="00C250CC" w:rsidRDefault="00F80FED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0831" w:rsidRPr="00C250CC" w:rsidRDefault="008B0831" w:rsidP="00EC2923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831" w:rsidRPr="00C250CC" w:rsidRDefault="008B0831" w:rsidP="00EC2923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компетенций, формируемых при реализации </w:t>
      </w:r>
    </w:p>
    <w:p w:rsidR="008B0831" w:rsidRPr="00C250CC" w:rsidRDefault="008B0831" w:rsidP="00EC2923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ординатуры</w:t>
      </w:r>
    </w:p>
    <w:p w:rsidR="008B0831" w:rsidRPr="00C250CC" w:rsidRDefault="008B0831" w:rsidP="00EC2923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591"/>
      </w:tblGrid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tabs>
                <w:tab w:val="left" w:pos="7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Формулировка компетенции</w:t>
            </w:r>
          </w:p>
        </w:tc>
      </w:tr>
      <w:tr w:rsidR="008B0831" w:rsidRPr="00C250CC" w:rsidTr="00CE5533">
        <w:tc>
          <w:tcPr>
            <w:tcW w:w="1980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7591" w:type="dxa"/>
          </w:tcPr>
          <w:p w:rsidR="00CE5533" w:rsidRPr="00C250CC" w:rsidRDefault="008B0831" w:rsidP="00EC2923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компетенции: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1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абстрактному мышлению, анализу, синтезу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2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управлению коллективом, толерантно воспринимать социальные, этнические, конфессиональные и культурные различия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3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органом исполнительной власти, осуществляющем функции по выработке государственной политики и нормативно-правовому регулированию в сфере здравоохранения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Профессиональные компетенции</w:t>
            </w:r>
          </w:p>
          <w:p w:rsidR="00CE5533" w:rsidRPr="00C250CC" w:rsidRDefault="00CE5533" w:rsidP="00EC2923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профилактическая деятельность: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ситуациях;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применению социально-гигиенических методик сбора и медико-статистического анализа информации о показателях здоровья взрослого населения и подростков</w:t>
            </w: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диагностическая деятельность: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(МКБ).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5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готовность к применению патологоанатомических методов диагностики и интерпретации их результатов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психолого-педагогическая деятельность: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окружающих.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организационно-управленческая деятельность: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7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8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участию в оценке качества оказания медицинской помощи с использованием основных медико-статистических показателей</w:t>
            </w: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9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организации медицинской помощи при чрезвычайных ситуациях, в том числе медицинской эвакуации</w:t>
            </w: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ПСК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Профессионально-специализированные компетенции</w:t>
            </w:r>
          </w:p>
          <w:p w:rsidR="00CE5533" w:rsidRPr="00C250CC" w:rsidRDefault="00CE5533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1" w:type="dxa"/>
          </w:tcPr>
          <w:p w:rsidR="00CE5533" w:rsidRPr="00C250CC" w:rsidRDefault="008B0831" w:rsidP="00EC29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диагностической деятельности: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widowControl w:val="0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способностью и готовностью к постановке диагноза на основании диагностического исследования 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2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способностью и готовностью анализировать закономерности функционирования отдельных органов и систем, использовать знания анатомо-физиологических основ, основные методики клинико-иммунологического обследования и оценки функционального состояния организма пациентов для своевременной диагностики заболеваний и патологических процессов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1" w:type="dxa"/>
          </w:tcPr>
          <w:p w:rsidR="00CE5533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организационно-управленческой деятельности: 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3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widowControl w:val="0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способностью и готовностью использовать нормативную документацию, принятую в здравоохранении (законы МЗ, технические регламенты, международные и национальные стандарты, приказы, рекомендации, международную систему единиц (СИ), действующие международные классификации), а также документацию для оценки качества и эффективности работы медицинских организаций </w:t>
            </w:r>
          </w:p>
        </w:tc>
      </w:tr>
      <w:tr w:rsidR="008B0831" w:rsidRPr="00C250CC" w:rsidTr="008B0831">
        <w:tc>
          <w:tcPr>
            <w:tcW w:w="1980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4</w:t>
            </w:r>
          </w:p>
        </w:tc>
        <w:tc>
          <w:tcPr>
            <w:tcW w:w="7591" w:type="dxa"/>
          </w:tcPr>
          <w:p w:rsidR="008B0831" w:rsidRPr="00C250CC" w:rsidRDefault="008B0831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способностью и готовностью использовать знания организационной структуры, управленческой и экономической деятельности медицинских организаций различных типов по оказанию медицинской помощи, анализировать показатели работы их структурных подразделений, проводить оценку эффективности современных медико-организационных и социально-экономических технологий при оказании медицинских услуг пациентам </w:t>
            </w:r>
          </w:p>
          <w:p w:rsidR="00CE5533" w:rsidRPr="00C250CC" w:rsidRDefault="00CE5533" w:rsidP="00EC2923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B0831" w:rsidRPr="00C250CC" w:rsidRDefault="008B0831" w:rsidP="00EC2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6D2" w:rsidRPr="00C250CC" w:rsidRDefault="00C41BE8" w:rsidP="00EC2923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80FED" w:rsidRPr="00C250CC" w:rsidRDefault="00F80FED" w:rsidP="00EC2923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831" w:rsidRPr="00C250CC" w:rsidRDefault="00F80FED" w:rsidP="00F80FED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МАТРИЦА СООТНОШЕНИЯ КОМПЕТЕНЦИЙ И УЧЕБНЫХ ДИСЦИПЛИН (МОДУЛЕЙ)</w:t>
      </w:r>
    </w:p>
    <w:p w:rsidR="008B0831" w:rsidRPr="00C250CC" w:rsidRDefault="008B0831" w:rsidP="00EC2923">
      <w:pPr>
        <w:tabs>
          <w:tab w:val="left" w:pos="980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126"/>
        <w:gridCol w:w="3827"/>
        <w:gridCol w:w="2127"/>
      </w:tblGrid>
      <w:tr w:rsidR="008B0831" w:rsidRPr="00C250CC" w:rsidTr="002A3A88">
        <w:tc>
          <w:tcPr>
            <w:tcW w:w="1413" w:type="dxa"/>
            <w:vAlign w:val="center"/>
          </w:tcPr>
          <w:p w:rsidR="008B0831" w:rsidRPr="00C250CC" w:rsidRDefault="008B0831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2126" w:type="dxa"/>
            <w:vAlign w:val="center"/>
          </w:tcPr>
          <w:p w:rsidR="008B0831" w:rsidRPr="00C250CC" w:rsidRDefault="008B0831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блоков</w:t>
            </w:r>
          </w:p>
        </w:tc>
        <w:tc>
          <w:tcPr>
            <w:tcW w:w="3827" w:type="dxa"/>
            <w:vAlign w:val="center"/>
          </w:tcPr>
          <w:p w:rsidR="008B0831" w:rsidRPr="00C250CC" w:rsidRDefault="008B0831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дисциплин (модулей)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 формируемых компетенций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Б1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 1. Дисциплины (модули)</w:t>
            </w: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Б1.Б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Б1.Б1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здравоохранения и общественное здоровье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 1, 2, 3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1, 2, 3, 4, 7, 8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Б1.Б2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1, 2, 3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Б1.Б3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Медицина экстремальных ситуаций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1, 2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2, 9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Б1.Б4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Патология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Б1.Б4.1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Судебная медицина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1, 2, 3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4, 7, 8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Б1.Б4.Б2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Патологическая физиология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1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ПК 1, 3, 4 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Б1.Б5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Б1.Б5.1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Патологическая анатомия инфекционных болезней и СПИДа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 1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ПК 1, 3, 4, 5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1, 2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Б1.Б5.2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Патологическая анатомия заболеваний системы кровообращения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1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1, 2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Б1.Б5.3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Патологическая анатомия заболеваний органов дыхания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1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1, 2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Б1.Б5.4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заболеваний органов пищеварения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 1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ПК 1, 3, 4, 5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1, 2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Б1.Б5.5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заболеваний мочеполовой системы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1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1, 2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Б1.Б5.6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заболеваний эндокринной системы и нарушений обмена веществ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1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1, 2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Б1.Б5.7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заболеваний центральной нервной системы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 1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1, 2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Б1.Б5.8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заболеваний кроветворной и лимфоидной ткани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1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1, 2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Б1.Б5.9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заболеваний кожи и соединительной ткани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1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1, 2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Б1.Б5.10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осложнений беременности, родов и послеродового периода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 1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ПК 1, 3, 4, 5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1, 2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Б1.Б5.11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осложнений после диагностических, лечебных вмешательств и реанимации</w:t>
            </w:r>
          </w:p>
          <w:p w:rsidR="00BA0DF2" w:rsidRPr="00C250CC" w:rsidRDefault="00BA0DF2" w:rsidP="00EC29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1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1, 2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Б1.В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Б1.В. ОД.1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секционного материала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ПК 1, 3, 4, 5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Б1.В. ОД.2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операционного и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ПК 1, 3, 4, 5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ОД.3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о болезни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ПК 1, 3, 4, 5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ОД.4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о патологических процессах. Функциональная морфология и патология клетки. Дистрофии и некроз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ПК 1, 3, 4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ОД.5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Морфологические проявления нарушений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лимфообращения</w:t>
            </w:r>
            <w:proofErr w:type="spellEnd"/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ПК 1, 3, 4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ОД.6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Компенсаторно-приспособительные процессы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ПК 1, 3, 4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ОД.7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Воспаление. Основы иммуноморфологии и иммунопатологии</w:t>
            </w:r>
          </w:p>
          <w:p w:rsidR="00BA0DF2" w:rsidRPr="00C250CC" w:rsidRDefault="00BA0DF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ПК 1, 3, 4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Б1.В.ДВ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Дисциплины по выбору</w:t>
            </w: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Б1.В.ДВ1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здоровье и организация здравоохранения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ПК 3, 4, 7, 8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 1, 2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Б1.В.ДВ2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A0DF2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основы профессиональной деятельности врача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ПК 3, 4, 7, 8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 1, 2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Б2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Блок 2 </w:t>
            </w:r>
          </w:p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Б2.Б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Б2.Б1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 в стационаре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1, 2, 3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1, 3, 4, 5, 7, 8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1, 2, 3, 4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Б2.Б2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 в поликлинике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1, 2, 3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1, 3, 4, 5, 7, 8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1, 2, 3, 4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Б2.В.ПВ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Б2.В.ПВ1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Симуляционный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1, 2, 3, 4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Б3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Блок 3. 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1, 2, 3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1-9</w:t>
            </w:r>
          </w:p>
          <w:p w:rsidR="008B0831" w:rsidRPr="00C250CC" w:rsidRDefault="008B0831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1-4</w:t>
            </w: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Факультативы</w:t>
            </w:r>
          </w:p>
        </w:tc>
        <w:tc>
          <w:tcPr>
            <w:tcW w:w="3827" w:type="dxa"/>
          </w:tcPr>
          <w:p w:rsidR="008B0831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831" w:rsidRPr="00C250CC" w:rsidTr="002A3A88">
        <w:tc>
          <w:tcPr>
            <w:tcW w:w="1413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ФТД.1</w:t>
            </w:r>
          </w:p>
        </w:tc>
        <w:tc>
          <w:tcPr>
            <w:tcW w:w="2126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A0DF2" w:rsidRPr="00C250CC" w:rsidRDefault="008B0831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принципы патологоанатомической диагностики и её значение для клинической медицины</w:t>
            </w:r>
          </w:p>
        </w:tc>
        <w:tc>
          <w:tcPr>
            <w:tcW w:w="2127" w:type="dxa"/>
          </w:tcPr>
          <w:p w:rsidR="008B0831" w:rsidRPr="00C250CC" w:rsidRDefault="008B0831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 1-4</w:t>
            </w:r>
          </w:p>
        </w:tc>
      </w:tr>
    </w:tbl>
    <w:p w:rsidR="008B0831" w:rsidRPr="00C250CC" w:rsidRDefault="008B0831" w:rsidP="00EC2923">
      <w:pPr>
        <w:tabs>
          <w:tab w:val="left" w:pos="980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A88" w:rsidRPr="00C250CC" w:rsidRDefault="002A3A88" w:rsidP="00EC2923">
      <w:pPr>
        <w:pStyle w:val="a6"/>
        <w:spacing w:before="0" w:beforeAutospacing="0" w:after="0" w:afterAutospacing="0"/>
        <w:ind w:left="1" w:firstLine="709"/>
        <w:jc w:val="center"/>
        <w:rPr>
          <w:b/>
        </w:rPr>
      </w:pPr>
    </w:p>
    <w:p w:rsidR="008776D2" w:rsidRPr="00C250CC" w:rsidRDefault="008776D2" w:rsidP="00EC2923">
      <w:pPr>
        <w:pStyle w:val="a6"/>
        <w:spacing w:before="0" w:beforeAutospacing="0" w:after="0" w:afterAutospacing="0"/>
        <w:ind w:left="1" w:firstLine="709"/>
        <w:jc w:val="center"/>
        <w:rPr>
          <w:b/>
        </w:rPr>
      </w:pPr>
    </w:p>
    <w:p w:rsidR="00F80FED" w:rsidRPr="00C250CC" w:rsidRDefault="00F80FED" w:rsidP="00EC2923">
      <w:pPr>
        <w:pStyle w:val="a6"/>
        <w:spacing w:before="0" w:beforeAutospacing="0" w:after="0" w:afterAutospacing="0"/>
        <w:ind w:left="1" w:firstLine="709"/>
        <w:jc w:val="center"/>
        <w:rPr>
          <w:b/>
        </w:rPr>
      </w:pPr>
    </w:p>
    <w:p w:rsidR="00F80FED" w:rsidRPr="00C250CC" w:rsidRDefault="00F80FED" w:rsidP="00EC2923">
      <w:pPr>
        <w:pStyle w:val="a6"/>
        <w:spacing w:before="0" w:beforeAutospacing="0" w:after="0" w:afterAutospacing="0"/>
        <w:ind w:left="1" w:firstLine="709"/>
        <w:jc w:val="center"/>
        <w:rPr>
          <w:b/>
        </w:rPr>
      </w:pPr>
    </w:p>
    <w:p w:rsidR="00F80FED" w:rsidRPr="00C250CC" w:rsidRDefault="00F80FED" w:rsidP="00EC2923">
      <w:pPr>
        <w:pStyle w:val="a6"/>
        <w:spacing w:before="0" w:beforeAutospacing="0" w:after="0" w:afterAutospacing="0"/>
        <w:ind w:left="1" w:firstLine="709"/>
        <w:jc w:val="center"/>
        <w:rPr>
          <w:b/>
        </w:rPr>
      </w:pPr>
    </w:p>
    <w:p w:rsidR="00445190" w:rsidRPr="00C250CC" w:rsidRDefault="00F80FED" w:rsidP="00F80FED">
      <w:pPr>
        <w:pStyle w:val="a6"/>
        <w:spacing w:before="0" w:beforeAutospacing="0" w:after="0" w:afterAutospacing="0"/>
        <w:ind w:left="1" w:hanging="1"/>
        <w:jc w:val="center"/>
        <w:rPr>
          <w:b/>
        </w:rPr>
      </w:pPr>
      <w:r w:rsidRPr="00C250CC">
        <w:rPr>
          <w:b/>
        </w:rPr>
        <w:lastRenderedPageBreak/>
        <w:t>7. СТРУКТУРА ПРОГРАММЫ</w:t>
      </w:r>
    </w:p>
    <w:p w:rsidR="002A3A88" w:rsidRPr="00C250CC" w:rsidRDefault="002A3A88" w:rsidP="00EC2923">
      <w:pPr>
        <w:pStyle w:val="a6"/>
        <w:spacing w:before="0" w:beforeAutospacing="0" w:after="0" w:afterAutospacing="0"/>
        <w:ind w:left="1" w:firstLine="709"/>
        <w:jc w:val="center"/>
        <w:rPr>
          <w:b/>
        </w:rPr>
      </w:pPr>
    </w:p>
    <w:p w:rsidR="00445190" w:rsidRPr="00C250CC" w:rsidRDefault="00445190" w:rsidP="00EC2923">
      <w:pPr>
        <w:pStyle w:val="a6"/>
        <w:spacing w:before="0" w:beforeAutospacing="0" w:after="0" w:afterAutospacing="0"/>
        <w:ind w:left="1"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"/>
        <w:gridCol w:w="4157"/>
        <w:gridCol w:w="4101"/>
      </w:tblGrid>
      <w:tr w:rsidR="00445190" w:rsidRPr="00C250CC" w:rsidTr="00CE5533">
        <w:tc>
          <w:tcPr>
            <w:tcW w:w="5353" w:type="dxa"/>
            <w:gridSpan w:val="2"/>
          </w:tcPr>
          <w:p w:rsidR="00445190" w:rsidRPr="00C250CC" w:rsidRDefault="00445190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программы ординатуры</w:t>
            </w:r>
          </w:p>
        </w:tc>
        <w:tc>
          <w:tcPr>
            <w:tcW w:w="4218" w:type="dxa"/>
          </w:tcPr>
          <w:p w:rsidR="00445190" w:rsidRPr="00C250CC" w:rsidRDefault="00445190" w:rsidP="00EC29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программы ординатуры</w:t>
            </w:r>
          </w:p>
          <w:p w:rsidR="00445190" w:rsidRPr="00C250CC" w:rsidRDefault="00445190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в зачетных единицах</w:t>
            </w:r>
          </w:p>
        </w:tc>
      </w:tr>
      <w:tr w:rsidR="00445190" w:rsidRPr="00C250CC" w:rsidTr="00CE5533">
        <w:tc>
          <w:tcPr>
            <w:tcW w:w="1101" w:type="dxa"/>
          </w:tcPr>
          <w:p w:rsidR="00445190" w:rsidRPr="00C250CC" w:rsidRDefault="00445190" w:rsidP="00EC292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Блок 1</w:t>
            </w:r>
          </w:p>
        </w:tc>
        <w:tc>
          <w:tcPr>
            <w:tcW w:w="4252" w:type="dxa"/>
          </w:tcPr>
          <w:p w:rsidR="00445190" w:rsidRPr="00C250CC" w:rsidRDefault="00445190" w:rsidP="00EC292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4218" w:type="dxa"/>
          </w:tcPr>
          <w:p w:rsidR="00445190" w:rsidRPr="00C250CC" w:rsidRDefault="00445190" w:rsidP="00EC2923">
            <w:pPr>
              <w:pStyle w:val="a6"/>
              <w:spacing w:before="0" w:beforeAutospacing="0" w:after="0" w:afterAutospacing="0"/>
              <w:ind w:right="-1"/>
              <w:jc w:val="center"/>
              <w:rPr>
                <w:b/>
                <w:lang w:val="en-US"/>
              </w:rPr>
            </w:pPr>
            <w:r w:rsidRPr="00C250CC">
              <w:rPr>
                <w:b/>
              </w:rPr>
              <w:t>4</w:t>
            </w:r>
            <w:r w:rsidR="00C63FD1" w:rsidRPr="00C250CC">
              <w:rPr>
                <w:b/>
              </w:rPr>
              <w:t>5</w:t>
            </w:r>
          </w:p>
        </w:tc>
      </w:tr>
      <w:tr w:rsidR="00445190" w:rsidRPr="00C250CC" w:rsidTr="00CE5533">
        <w:trPr>
          <w:trHeight w:val="311"/>
        </w:trPr>
        <w:tc>
          <w:tcPr>
            <w:tcW w:w="1101" w:type="dxa"/>
            <w:vMerge w:val="restart"/>
          </w:tcPr>
          <w:p w:rsidR="00445190" w:rsidRPr="00C250CC" w:rsidRDefault="00445190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5190" w:rsidRPr="00C250CC" w:rsidRDefault="00445190" w:rsidP="00EC2923">
            <w:pPr>
              <w:spacing w:after="0" w:line="240" w:lineRule="auto"/>
              <w:ind w:left="380" w:right="-1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Базовая часть </w:t>
            </w:r>
          </w:p>
        </w:tc>
        <w:tc>
          <w:tcPr>
            <w:tcW w:w="4218" w:type="dxa"/>
          </w:tcPr>
          <w:p w:rsidR="00445190" w:rsidRPr="00C250CC" w:rsidRDefault="00445190" w:rsidP="00EC2923">
            <w:pPr>
              <w:pStyle w:val="a6"/>
              <w:spacing w:before="0" w:beforeAutospacing="0" w:after="0" w:afterAutospacing="0"/>
              <w:ind w:right="-1"/>
              <w:jc w:val="center"/>
              <w:rPr>
                <w:b/>
                <w:lang w:val="en-US"/>
              </w:rPr>
            </w:pPr>
            <w:r w:rsidRPr="00C250CC">
              <w:rPr>
                <w:b/>
                <w:lang w:val="en-US"/>
              </w:rPr>
              <w:t>39</w:t>
            </w:r>
          </w:p>
        </w:tc>
      </w:tr>
      <w:tr w:rsidR="00445190" w:rsidRPr="00C250CC" w:rsidTr="00CE5533">
        <w:trPr>
          <w:trHeight w:val="311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445190" w:rsidRPr="00C250CC" w:rsidRDefault="00445190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45190" w:rsidRPr="00C250CC" w:rsidRDefault="00445190" w:rsidP="00EC2923">
            <w:pPr>
              <w:spacing w:after="0" w:line="240" w:lineRule="auto"/>
              <w:ind w:left="380" w:right="-1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445190" w:rsidRPr="00C250CC" w:rsidRDefault="00C63FD1" w:rsidP="00EC29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45190" w:rsidRPr="00C250CC" w:rsidTr="00CE5533">
        <w:trPr>
          <w:trHeight w:val="407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:rsidR="00445190" w:rsidRPr="00C250CC" w:rsidRDefault="00445190" w:rsidP="00EC29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Блок 2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445190" w:rsidRPr="00C250CC" w:rsidRDefault="00445190" w:rsidP="00EC292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4218" w:type="dxa"/>
            <w:tcBorders>
              <w:top w:val="single" w:sz="4" w:space="0" w:color="auto"/>
            </w:tcBorders>
            <w:vAlign w:val="center"/>
          </w:tcPr>
          <w:p w:rsidR="00445190" w:rsidRPr="00C250CC" w:rsidRDefault="00C63FD1" w:rsidP="00EC2923">
            <w:pPr>
              <w:pStyle w:val="a6"/>
              <w:spacing w:before="0" w:beforeAutospacing="0" w:after="0" w:afterAutospacing="0"/>
              <w:ind w:right="-1"/>
              <w:jc w:val="center"/>
              <w:rPr>
                <w:b/>
              </w:rPr>
            </w:pPr>
            <w:r w:rsidRPr="00C250CC">
              <w:rPr>
                <w:b/>
              </w:rPr>
              <w:t>72</w:t>
            </w:r>
          </w:p>
        </w:tc>
      </w:tr>
      <w:tr w:rsidR="00445190" w:rsidRPr="00C250CC" w:rsidTr="00CE5533">
        <w:trPr>
          <w:trHeight w:val="337"/>
        </w:trPr>
        <w:tc>
          <w:tcPr>
            <w:tcW w:w="1101" w:type="dxa"/>
            <w:vMerge/>
          </w:tcPr>
          <w:p w:rsidR="00445190" w:rsidRPr="00C250CC" w:rsidRDefault="00445190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5190" w:rsidRPr="00C250CC" w:rsidRDefault="00445190" w:rsidP="00EC2923">
            <w:pPr>
              <w:spacing w:after="0" w:line="240" w:lineRule="auto"/>
              <w:ind w:left="380" w:right="-1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Базовая часть </w:t>
            </w:r>
          </w:p>
        </w:tc>
        <w:tc>
          <w:tcPr>
            <w:tcW w:w="4218" w:type="dxa"/>
          </w:tcPr>
          <w:p w:rsidR="00445190" w:rsidRPr="00C250CC" w:rsidRDefault="00C63FD1" w:rsidP="00EC2923">
            <w:pPr>
              <w:pStyle w:val="a6"/>
              <w:spacing w:before="0" w:beforeAutospacing="0" w:after="0" w:afterAutospacing="0"/>
              <w:ind w:right="-1"/>
              <w:jc w:val="center"/>
              <w:rPr>
                <w:b/>
              </w:rPr>
            </w:pPr>
            <w:r w:rsidRPr="00C250CC">
              <w:rPr>
                <w:b/>
              </w:rPr>
              <w:t>72</w:t>
            </w:r>
          </w:p>
        </w:tc>
      </w:tr>
      <w:tr w:rsidR="00445190" w:rsidRPr="00C250CC" w:rsidTr="00CE5533">
        <w:trPr>
          <w:trHeight w:val="234"/>
        </w:trPr>
        <w:tc>
          <w:tcPr>
            <w:tcW w:w="1101" w:type="dxa"/>
            <w:vMerge/>
          </w:tcPr>
          <w:p w:rsidR="00445190" w:rsidRPr="00C250CC" w:rsidRDefault="00445190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45190" w:rsidRPr="00C250CC" w:rsidRDefault="00445190" w:rsidP="00EC2923">
            <w:pPr>
              <w:spacing w:after="0" w:line="240" w:lineRule="auto"/>
              <w:ind w:left="380" w:right="-1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  <w:tc>
          <w:tcPr>
            <w:tcW w:w="4218" w:type="dxa"/>
          </w:tcPr>
          <w:p w:rsidR="00445190" w:rsidRPr="00C250CC" w:rsidRDefault="00C63FD1" w:rsidP="00EC29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45190" w:rsidRPr="00C250CC" w:rsidTr="008776D2">
        <w:tc>
          <w:tcPr>
            <w:tcW w:w="1101" w:type="dxa"/>
            <w:tcBorders>
              <w:bottom w:val="single" w:sz="4" w:space="0" w:color="000000"/>
            </w:tcBorders>
          </w:tcPr>
          <w:p w:rsidR="00445190" w:rsidRPr="00C250CC" w:rsidRDefault="00445190" w:rsidP="00EC292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Блок 3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445190" w:rsidRPr="00C250CC" w:rsidRDefault="00445190" w:rsidP="00EC2923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445190" w:rsidRPr="00C250CC" w:rsidRDefault="00445190" w:rsidP="00EC29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45190" w:rsidRPr="00C250CC" w:rsidTr="008776D2"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:rsidR="00445190" w:rsidRPr="00C250CC" w:rsidRDefault="00445190" w:rsidP="00EC29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программы ординатуры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445190" w:rsidRPr="00C250CC" w:rsidRDefault="00445190" w:rsidP="00EC29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</w:tbl>
    <w:p w:rsidR="00445190" w:rsidRPr="00C250CC" w:rsidRDefault="00445190" w:rsidP="00EC2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6D2" w:rsidRPr="00C250CC" w:rsidRDefault="008776D2" w:rsidP="00EC292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ED" w:rsidRPr="00C250CC" w:rsidRDefault="00F80FED" w:rsidP="00EC292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8C" w:rsidRPr="00C250CC" w:rsidRDefault="006D148C" w:rsidP="00F80FE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Дисциплины (модули) и практики, относящиеся к базовой и вариативной части программы ординатуры, являются обязательными для освоения обучающимся. В рамках базовой части Блока 1 программы ординатуры реализуются следующие дисциплины (модули): «Организация здравоохранения и общественное здоровье», «Педагогика», «Медицина чрезвычайных ситуаций», «Патология». </w:t>
      </w:r>
    </w:p>
    <w:p w:rsidR="006D148C" w:rsidRPr="00C250CC" w:rsidRDefault="006D148C" w:rsidP="00F80FE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Дисциплины (модули) по выбору, в том числе специализированные адаптационных дисциплин (модулей) для инвалидов и лиц с ограниченными возможностями здоровья, составляют не менее 30 процентов от объема вариативной части Блока 1 «Дисциплины (модули)».</w:t>
      </w:r>
    </w:p>
    <w:p w:rsidR="006D148C" w:rsidRPr="00C250CC" w:rsidRDefault="006D148C" w:rsidP="00F80FE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Максимальный объем аудиторных учебных занятий в неделю при освоении программ ординатуры составляет 36 академических часов; при реализации обучения по индивидуальному плану, в том числе ускоренного обучения, максимальный объем аудиторных учебных занятий в неделю не должен превышать 54 часов.</w:t>
      </w:r>
    </w:p>
    <w:p w:rsidR="006D148C" w:rsidRPr="00C250CC" w:rsidRDefault="006D148C" w:rsidP="00F80FE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 Блок 2 «Практики» входит производственная практика.</w:t>
      </w:r>
    </w:p>
    <w:p w:rsidR="006D148C" w:rsidRPr="00C250CC" w:rsidRDefault="006D148C" w:rsidP="00F80FED">
      <w:pPr>
        <w:pStyle w:val="Default"/>
        <w:ind w:right="-1" w:firstLine="851"/>
        <w:jc w:val="both"/>
        <w:rPr>
          <w:color w:val="auto"/>
        </w:rPr>
      </w:pPr>
      <w:r w:rsidRPr="00C250CC">
        <w:rPr>
          <w:color w:val="auto"/>
        </w:rPr>
        <w:t>Производственная практика проводится в форме клинической практики в поликлинике и стационаре.</w:t>
      </w:r>
    </w:p>
    <w:p w:rsidR="006D148C" w:rsidRPr="00C250CC" w:rsidRDefault="006D148C" w:rsidP="00F80FE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Для инвалидов и лиц с ограниченными возможностями здоровья выбор мест прохождения практик согласуется с требованием их доступности для данных обучающихся.</w:t>
      </w:r>
    </w:p>
    <w:p w:rsidR="006D148C" w:rsidRPr="00C250CC" w:rsidRDefault="006D148C" w:rsidP="00F80FED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bCs/>
          <w:sz w:val="24"/>
          <w:szCs w:val="24"/>
        </w:rPr>
        <w:t>Практики, предусмотренные программой ординатуры, осуществляются в соответствии с порядком организации и проведения практической подготовки по основным и дополнительным профессиональным образовательным программам, установленным уполномоченным органом исполнительной власти.</w:t>
      </w:r>
    </w:p>
    <w:p w:rsidR="006D148C" w:rsidRPr="00C250CC" w:rsidRDefault="006D148C" w:rsidP="00F80FE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 Блок 3 «Государственная итоговая аттестация» входит сдача государственного экзамена.</w:t>
      </w:r>
    </w:p>
    <w:p w:rsidR="00084907" w:rsidRPr="00C250CC" w:rsidRDefault="00084907" w:rsidP="00EC29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907" w:rsidRPr="00C250CC" w:rsidRDefault="00084907" w:rsidP="00EC29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907" w:rsidRPr="00C250CC" w:rsidRDefault="00084907" w:rsidP="00EC29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FED" w:rsidRPr="00C250CC" w:rsidRDefault="00F80FED" w:rsidP="00EC29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FED" w:rsidRPr="00C250CC" w:rsidRDefault="00F80FED" w:rsidP="00EC29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FED" w:rsidRPr="00C250CC" w:rsidRDefault="00F80FED" w:rsidP="00EC29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FED" w:rsidRPr="00C250CC" w:rsidRDefault="00F80FED" w:rsidP="00EC29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FED" w:rsidRPr="00C250CC" w:rsidRDefault="00F80FED" w:rsidP="00EC29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FED" w:rsidRPr="00C250CC" w:rsidRDefault="00F80FED" w:rsidP="00EC29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FED" w:rsidRPr="00C250CC" w:rsidRDefault="00F80FED" w:rsidP="00F80FE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8. УЧЕБНЫЙ ПЛАН </w:t>
      </w:r>
      <w:r w:rsidRPr="00C250CC">
        <w:rPr>
          <w:rFonts w:ascii="Times New Roman" w:hAnsi="Times New Roman" w:cs="Times New Roman"/>
          <w:b/>
          <w:sz w:val="24"/>
          <w:szCs w:val="24"/>
        </w:rPr>
        <w:t xml:space="preserve">ОСНОВНОЙ ПРОФЕССИОНАЛЬНОЙ ОБРАЗОВАТЕЛЬНОЙ ПРОГРАММЫ   </w:t>
      </w:r>
    </w:p>
    <w:p w:rsidR="006D148C" w:rsidRPr="00C250CC" w:rsidRDefault="00F80FED" w:rsidP="00F80FE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ПО СПЕЦИАЛЬНОСТИ «ПАТОЛОГИЧЕСКАЯ АНАТОМИЯ» (ОРДИНАТУРА)</w:t>
      </w:r>
    </w:p>
    <w:p w:rsidR="006D148C" w:rsidRPr="00C250CC" w:rsidRDefault="006D148C" w:rsidP="00EC29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2977"/>
        <w:gridCol w:w="720"/>
        <w:gridCol w:w="720"/>
        <w:gridCol w:w="657"/>
        <w:gridCol w:w="596"/>
        <w:gridCol w:w="680"/>
        <w:gridCol w:w="947"/>
        <w:gridCol w:w="1260"/>
      </w:tblGrid>
      <w:tr w:rsidR="006D148C" w:rsidRPr="00C250CC" w:rsidTr="00C90E4B">
        <w:trPr>
          <w:cantSplit/>
          <w:trHeight w:val="437"/>
          <w:tblHeader/>
        </w:trPr>
        <w:tc>
          <w:tcPr>
            <w:tcW w:w="1703" w:type="dxa"/>
            <w:vMerge w:val="restart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Индекс</w:t>
            </w:r>
          </w:p>
        </w:tc>
        <w:tc>
          <w:tcPr>
            <w:tcW w:w="2977" w:type="dxa"/>
            <w:vMerge w:val="restart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дисциплин</w:t>
            </w:r>
          </w:p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(модулей)</w:t>
            </w:r>
          </w:p>
        </w:tc>
        <w:tc>
          <w:tcPr>
            <w:tcW w:w="720" w:type="dxa"/>
            <w:vMerge w:val="restart"/>
            <w:textDirection w:val="btLr"/>
          </w:tcPr>
          <w:p w:rsidR="006D148C" w:rsidRPr="00C250CC" w:rsidRDefault="006D148C" w:rsidP="00EC29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  <w:p w:rsidR="006D148C" w:rsidRPr="00C250CC" w:rsidRDefault="006D148C" w:rsidP="00EC29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 xml:space="preserve">(в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зач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. ед.)</w:t>
            </w:r>
          </w:p>
        </w:tc>
        <w:tc>
          <w:tcPr>
            <w:tcW w:w="720" w:type="dxa"/>
            <w:vMerge w:val="restart"/>
            <w:textDirection w:val="btLr"/>
          </w:tcPr>
          <w:p w:rsidR="006D148C" w:rsidRPr="00C250CC" w:rsidRDefault="006D148C" w:rsidP="00EC29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Всего часов</w:t>
            </w:r>
          </w:p>
        </w:tc>
        <w:tc>
          <w:tcPr>
            <w:tcW w:w="2880" w:type="dxa"/>
            <w:gridSpan w:val="4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В том числе</w:t>
            </w:r>
          </w:p>
        </w:tc>
        <w:tc>
          <w:tcPr>
            <w:tcW w:w="1260" w:type="dxa"/>
            <w:vMerge w:val="restart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Форма контроля</w:t>
            </w:r>
          </w:p>
        </w:tc>
      </w:tr>
      <w:tr w:rsidR="006D148C" w:rsidRPr="00C250CC" w:rsidTr="00C90E4B">
        <w:trPr>
          <w:cantSplit/>
          <w:trHeight w:val="1953"/>
          <w:tblHeader/>
        </w:trPr>
        <w:tc>
          <w:tcPr>
            <w:tcW w:w="1703" w:type="dxa"/>
            <w:vMerge/>
          </w:tcPr>
          <w:p w:rsidR="006D148C" w:rsidRPr="00C250CC" w:rsidRDefault="006D148C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vMerge/>
          </w:tcPr>
          <w:p w:rsidR="006D148C" w:rsidRPr="00C250CC" w:rsidRDefault="006D148C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</w:p>
        </w:tc>
        <w:tc>
          <w:tcPr>
            <w:tcW w:w="720" w:type="dxa"/>
            <w:vMerge/>
            <w:textDirection w:val="btLr"/>
          </w:tcPr>
          <w:p w:rsidR="006D148C" w:rsidRPr="00C250CC" w:rsidRDefault="006D148C" w:rsidP="00EC29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</w:p>
        </w:tc>
        <w:tc>
          <w:tcPr>
            <w:tcW w:w="720" w:type="dxa"/>
            <w:vMerge/>
          </w:tcPr>
          <w:p w:rsidR="006D148C" w:rsidRPr="00C250CC" w:rsidRDefault="006D148C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</w:p>
        </w:tc>
        <w:tc>
          <w:tcPr>
            <w:tcW w:w="657" w:type="dxa"/>
            <w:textDirection w:val="btLr"/>
          </w:tcPr>
          <w:p w:rsidR="006D148C" w:rsidRPr="00C250CC" w:rsidRDefault="006D148C" w:rsidP="00EC29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лекции</w:t>
            </w:r>
          </w:p>
        </w:tc>
        <w:tc>
          <w:tcPr>
            <w:tcW w:w="596" w:type="dxa"/>
            <w:textDirection w:val="btLr"/>
          </w:tcPr>
          <w:p w:rsidR="006D148C" w:rsidRPr="00C250CC" w:rsidRDefault="006D148C" w:rsidP="00EC29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семинары</w:t>
            </w:r>
          </w:p>
        </w:tc>
        <w:tc>
          <w:tcPr>
            <w:tcW w:w="680" w:type="dxa"/>
            <w:textDirection w:val="btLr"/>
          </w:tcPr>
          <w:p w:rsidR="006D148C" w:rsidRPr="00C250CC" w:rsidRDefault="006D148C" w:rsidP="00EC29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практические занятия</w:t>
            </w:r>
          </w:p>
        </w:tc>
        <w:tc>
          <w:tcPr>
            <w:tcW w:w="947" w:type="dxa"/>
            <w:textDirection w:val="btLr"/>
          </w:tcPr>
          <w:p w:rsidR="006D148C" w:rsidRPr="00C250CC" w:rsidRDefault="006D148C" w:rsidP="00EC29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самостоятель-ная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 работа</w:t>
            </w:r>
          </w:p>
        </w:tc>
        <w:tc>
          <w:tcPr>
            <w:tcW w:w="1260" w:type="dxa"/>
            <w:vMerge/>
          </w:tcPr>
          <w:p w:rsidR="006D148C" w:rsidRPr="00C250CC" w:rsidRDefault="006D148C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</w:p>
        </w:tc>
      </w:tr>
      <w:tr w:rsidR="006D148C" w:rsidRPr="00C250CC" w:rsidTr="00C90E4B">
        <w:trPr>
          <w:cantSplit/>
          <w:trHeight w:val="362"/>
        </w:trPr>
        <w:tc>
          <w:tcPr>
            <w:tcW w:w="1703" w:type="dxa"/>
          </w:tcPr>
          <w:p w:rsidR="006D148C" w:rsidRPr="00C250CC" w:rsidRDefault="006D148C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</w:t>
            </w:r>
          </w:p>
        </w:tc>
        <w:tc>
          <w:tcPr>
            <w:tcW w:w="2977" w:type="dxa"/>
          </w:tcPr>
          <w:p w:rsidR="006D148C" w:rsidRPr="00C250CC" w:rsidRDefault="006D148C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Дисциплины (модули)</w:t>
            </w:r>
          </w:p>
        </w:tc>
        <w:tc>
          <w:tcPr>
            <w:tcW w:w="72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1620</w:t>
            </w:r>
          </w:p>
        </w:tc>
        <w:tc>
          <w:tcPr>
            <w:tcW w:w="657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122</w:t>
            </w:r>
          </w:p>
        </w:tc>
        <w:tc>
          <w:tcPr>
            <w:tcW w:w="596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372</w:t>
            </w:r>
          </w:p>
        </w:tc>
        <w:tc>
          <w:tcPr>
            <w:tcW w:w="68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590</w:t>
            </w:r>
          </w:p>
        </w:tc>
        <w:tc>
          <w:tcPr>
            <w:tcW w:w="947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500</w:t>
            </w:r>
          </w:p>
        </w:tc>
        <w:tc>
          <w:tcPr>
            <w:tcW w:w="126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  <w:t>36</w:t>
            </w:r>
          </w:p>
        </w:tc>
      </w:tr>
      <w:tr w:rsidR="006D148C" w:rsidRPr="00C250CC" w:rsidTr="00C90E4B">
        <w:trPr>
          <w:cantSplit/>
          <w:trHeight w:val="362"/>
        </w:trPr>
        <w:tc>
          <w:tcPr>
            <w:tcW w:w="1703" w:type="dxa"/>
          </w:tcPr>
          <w:p w:rsidR="006D148C" w:rsidRPr="00C250CC" w:rsidRDefault="006D148C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2977" w:type="dxa"/>
          </w:tcPr>
          <w:p w:rsidR="006D148C" w:rsidRPr="00C250CC" w:rsidRDefault="006D148C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72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1404</w:t>
            </w:r>
          </w:p>
        </w:tc>
        <w:tc>
          <w:tcPr>
            <w:tcW w:w="657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122</w:t>
            </w:r>
          </w:p>
        </w:tc>
        <w:tc>
          <w:tcPr>
            <w:tcW w:w="596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336</w:t>
            </w:r>
          </w:p>
        </w:tc>
        <w:tc>
          <w:tcPr>
            <w:tcW w:w="68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482</w:t>
            </w:r>
          </w:p>
        </w:tc>
        <w:tc>
          <w:tcPr>
            <w:tcW w:w="947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428</w:t>
            </w:r>
          </w:p>
        </w:tc>
        <w:tc>
          <w:tcPr>
            <w:tcW w:w="126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  <w:t>36</w:t>
            </w:r>
          </w:p>
        </w:tc>
      </w:tr>
      <w:tr w:rsidR="006D148C" w:rsidRPr="00C250CC" w:rsidTr="00C90E4B">
        <w:trPr>
          <w:cantSplit/>
          <w:trHeight w:val="362"/>
        </w:trPr>
        <w:tc>
          <w:tcPr>
            <w:tcW w:w="1703" w:type="dxa"/>
          </w:tcPr>
          <w:p w:rsidR="006D148C" w:rsidRPr="00C250CC" w:rsidRDefault="006D148C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Б1.Б1</w:t>
            </w:r>
          </w:p>
        </w:tc>
        <w:tc>
          <w:tcPr>
            <w:tcW w:w="2977" w:type="dxa"/>
          </w:tcPr>
          <w:p w:rsidR="006D148C" w:rsidRPr="00C250CC" w:rsidRDefault="006D148C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здравоохранения и общественное здоровье</w:t>
            </w:r>
          </w:p>
        </w:tc>
        <w:tc>
          <w:tcPr>
            <w:tcW w:w="72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36</w:t>
            </w:r>
          </w:p>
        </w:tc>
        <w:tc>
          <w:tcPr>
            <w:tcW w:w="657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596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6</w:t>
            </w:r>
          </w:p>
        </w:tc>
        <w:tc>
          <w:tcPr>
            <w:tcW w:w="68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18</w:t>
            </w:r>
          </w:p>
        </w:tc>
        <w:tc>
          <w:tcPr>
            <w:tcW w:w="947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12</w:t>
            </w:r>
          </w:p>
        </w:tc>
        <w:tc>
          <w:tcPr>
            <w:tcW w:w="126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x-none" w:eastAsia="x-none"/>
              </w:rPr>
              <w:t>Зачет</w:t>
            </w:r>
          </w:p>
        </w:tc>
      </w:tr>
      <w:tr w:rsidR="006D148C" w:rsidRPr="00C250CC" w:rsidTr="00C90E4B">
        <w:trPr>
          <w:cantSplit/>
          <w:trHeight w:val="362"/>
        </w:trPr>
        <w:tc>
          <w:tcPr>
            <w:tcW w:w="1703" w:type="dxa"/>
          </w:tcPr>
          <w:p w:rsidR="006D148C" w:rsidRPr="00C250CC" w:rsidRDefault="006D148C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Б1.Б2</w:t>
            </w:r>
          </w:p>
        </w:tc>
        <w:tc>
          <w:tcPr>
            <w:tcW w:w="2977" w:type="dxa"/>
          </w:tcPr>
          <w:p w:rsidR="006D148C" w:rsidRPr="00C250CC" w:rsidRDefault="006D148C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72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36</w:t>
            </w:r>
          </w:p>
        </w:tc>
        <w:tc>
          <w:tcPr>
            <w:tcW w:w="657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596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6</w:t>
            </w:r>
          </w:p>
        </w:tc>
        <w:tc>
          <w:tcPr>
            <w:tcW w:w="68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18</w:t>
            </w:r>
          </w:p>
        </w:tc>
        <w:tc>
          <w:tcPr>
            <w:tcW w:w="947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12</w:t>
            </w:r>
          </w:p>
        </w:tc>
        <w:tc>
          <w:tcPr>
            <w:tcW w:w="126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Тестовый контроль</w:t>
            </w:r>
          </w:p>
        </w:tc>
      </w:tr>
      <w:tr w:rsidR="006D148C" w:rsidRPr="00C250CC" w:rsidTr="00C90E4B">
        <w:trPr>
          <w:cantSplit/>
          <w:trHeight w:val="362"/>
        </w:trPr>
        <w:tc>
          <w:tcPr>
            <w:tcW w:w="1703" w:type="dxa"/>
          </w:tcPr>
          <w:p w:rsidR="006D148C" w:rsidRPr="00C250CC" w:rsidRDefault="006D148C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Б1.Б3</w:t>
            </w:r>
          </w:p>
        </w:tc>
        <w:tc>
          <w:tcPr>
            <w:tcW w:w="2977" w:type="dxa"/>
          </w:tcPr>
          <w:p w:rsidR="006D148C" w:rsidRPr="00C250CC" w:rsidRDefault="006D148C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Медицина экстренных ситуаций </w:t>
            </w:r>
          </w:p>
        </w:tc>
        <w:tc>
          <w:tcPr>
            <w:tcW w:w="72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36</w:t>
            </w:r>
          </w:p>
        </w:tc>
        <w:tc>
          <w:tcPr>
            <w:tcW w:w="657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596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6</w:t>
            </w:r>
          </w:p>
        </w:tc>
        <w:tc>
          <w:tcPr>
            <w:tcW w:w="68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18</w:t>
            </w:r>
          </w:p>
        </w:tc>
        <w:tc>
          <w:tcPr>
            <w:tcW w:w="947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12</w:t>
            </w:r>
          </w:p>
        </w:tc>
        <w:tc>
          <w:tcPr>
            <w:tcW w:w="126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Тестовый контроль</w:t>
            </w:r>
          </w:p>
        </w:tc>
      </w:tr>
      <w:tr w:rsidR="006D148C" w:rsidRPr="00C250CC" w:rsidTr="00C90E4B">
        <w:trPr>
          <w:cantSplit/>
          <w:trHeight w:val="362"/>
        </w:trPr>
        <w:tc>
          <w:tcPr>
            <w:tcW w:w="1703" w:type="dxa"/>
          </w:tcPr>
          <w:p w:rsidR="006D148C" w:rsidRPr="00C250CC" w:rsidRDefault="006D148C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Б1.Б4</w:t>
            </w:r>
          </w:p>
        </w:tc>
        <w:tc>
          <w:tcPr>
            <w:tcW w:w="2977" w:type="dxa"/>
          </w:tcPr>
          <w:p w:rsidR="006D148C" w:rsidRPr="00C250CC" w:rsidRDefault="006D148C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Патология </w:t>
            </w:r>
          </w:p>
        </w:tc>
        <w:tc>
          <w:tcPr>
            <w:tcW w:w="72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72</w:t>
            </w:r>
          </w:p>
        </w:tc>
        <w:tc>
          <w:tcPr>
            <w:tcW w:w="657" w:type="dxa"/>
          </w:tcPr>
          <w:p w:rsidR="006D148C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  <w:t>0</w:t>
            </w:r>
          </w:p>
        </w:tc>
        <w:tc>
          <w:tcPr>
            <w:tcW w:w="596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12</w:t>
            </w:r>
          </w:p>
        </w:tc>
        <w:tc>
          <w:tcPr>
            <w:tcW w:w="68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36</w:t>
            </w:r>
          </w:p>
        </w:tc>
        <w:tc>
          <w:tcPr>
            <w:tcW w:w="947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x-none" w:eastAsia="x-none"/>
              </w:rPr>
              <w:t>24</w:t>
            </w:r>
          </w:p>
        </w:tc>
        <w:tc>
          <w:tcPr>
            <w:tcW w:w="1260" w:type="dxa"/>
          </w:tcPr>
          <w:p w:rsidR="006D148C" w:rsidRPr="00C250CC" w:rsidRDefault="006D148C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Тестовый контроль</w:t>
            </w:r>
          </w:p>
        </w:tc>
      </w:tr>
      <w:tr w:rsidR="00FB70A5" w:rsidRPr="00C250CC" w:rsidTr="00C90E4B">
        <w:trPr>
          <w:cantSplit/>
          <w:trHeight w:val="362"/>
        </w:trPr>
        <w:tc>
          <w:tcPr>
            <w:tcW w:w="1703" w:type="dxa"/>
          </w:tcPr>
          <w:p w:rsidR="00FB70A5" w:rsidRPr="00C250CC" w:rsidRDefault="00FB70A5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Б1.Б4.1</w:t>
            </w:r>
          </w:p>
        </w:tc>
        <w:tc>
          <w:tcPr>
            <w:tcW w:w="2977" w:type="dxa"/>
          </w:tcPr>
          <w:p w:rsidR="00FB70A5" w:rsidRPr="00C250CC" w:rsidRDefault="00FB70A5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Судебная медицина</w:t>
            </w:r>
          </w:p>
        </w:tc>
        <w:tc>
          <w:tcPr>
            <w:tcW w:w="720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0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x-none"/>
              </w:rPr>
              <w:t>36</w:t>
            </w:r>
          </w:p>
        </w:tc>
        <w:tc>
          <w:tcPr>
            <w:tcW w:w="657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x-none"/>
              </w:rPr>
              <w:t>-</w:t>
            </w:r>
          </w:p>
        </w:tc>
        <w:tc>
          <w:tcPr>
            <w:tcW w:w="596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6</w:t>
            </w:r>
          </w:p>
        </w:tc>
        <w:tc>
          <w:tcPr>
            <w:tcW w:w="680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18</w:t>
            </w:r>
          </w:p>
        </w:tc>
        <w:tc>
          <w:tcPr>
            <w:tcW w:w="947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12</w:t>
            </w:r>
          </w:p>
        </w:tc>
        <w:tc>
          <w:tcPr>
            <w:tcW w:w="1260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Тестовый контроль</w:t>
            </w:r>
          </w:p>
        </w:tc>
      </w:tr>
      <w:tr w:rsidR="00FB70A5" w:rsidRPr="00C250CC" w:rsidTr="00C90E4B">
        <w:trPr>
          <w:cantSplit/>
          <w:trHeight w:val="362"/>
        </w:trPr>
        <w:tc>
          <w:tcPr>
            <w:tcW w:w="1703" w:type="dxa"/>
          </w:tcPr>
          <w:p w:rsidR="00FB70A5" w:rsidRPr="00C250CC" w:rsidRDefault="00FB70A5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Б1.Б4.2</w:t>
            </w:r>
          </w:p>
        </w:tc>
        <w:tc>
          <w:tcPr>
            <w:tcW w:w="2977" w:type="dxa"/>
          </w:tcPr>
          <w:p w:rsidR="00FB70A5" w:rsidRPr="00C250CC" w:rsidRDefault="00FB70A5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720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0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x-none"/>
              </w:rPr>
              <w:t>36</w:t>
            </w:r>
          </w:p>
        </w:tc>
        <w:tc>
          <w:tcPr>
            <w:tcW w:w="657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x-none"/>
              </w:rPr>
              <w:t>-</w:t>
            </w:r>
          </w:p>
        </w:tc>
        <w:tc>
          <w:tcPr>
            <w:tcW w:w="596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6</w:t>
            </w:r>
          </w:p>
        </w:tc>
        <w:tc>
          <w:tcPr>
            <w:tcW w:w="680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18</w:t>
            </w:r>
          </w:p>
        </w:tc>
        <w:tc>
          <w:tcPr>
            <w:tcW w:w="947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12</w:t>
            </w:r>
          </w:p>
        </w:tc>
        <w:tc>
          <w:tcPr>
            <w:tcW w:w="1260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Тестовый контроль</w:t>
            </w:r>
          </w:p>
        </w:tc>
      </w:tr>
      <w:tr w:rsidR="00FB70A5" w:rsidRPr="00C250CC" w:rsidTr="00C90E4B">
        <w:trPr>
          <w:cantSplit/>
          <w:trHeight w:val="362"/>
        </w:trPr>
        <w:tc>
          <w:tcPr>
            <w:tcW w:w="1703" w:type="dxa"/>
          </w:tcPr>
          <w:p w:rsidR="00FB70A5" w:rsidRPr="00C250CC" w:rsidRDefault="00FB70A5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Б1.Б5</w:t>
            </w:r>
          </w:p>
        </w:tc>
        <w:tc>
          <w:tcPr>
            <w:tcW w:w="2977" w:type="dxa"/>
          </w:tcPr>
          <w:p w:rsidR="00FB70A5" w:rsidRPr="00C250CC" w:rsidRDefault="00FB70A5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720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0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657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96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680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947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260" w:type="dxa"/>
          </w:tcPr>
          <w:p w:rsidR="00FB70A5" w:rsidRPr="00C250CC" w:rsidRDefault="00FB70A5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Б1.Б5.1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Патологическая анатомия инфекционных болезней и СПИДа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60" w:type="dxa"/>
          </w:tcPr>
          <w:p w:rsidR="00C90E4B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Б1.Б5.2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Патологическая анатомия заболеваний системы кровообращения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0" w:type="dxa"/>
          </w:tcPr>
          <w:p w:rsidR="00C90E4B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Б1.Б5.3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Патологическая анатомия заболеваний органов дыхания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0" w:type="dxa"/>
          </w:tcPr>
          <w:p w:rsidR="00C90E4B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Б1.Б5.4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заболеваний органов пищеварения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0" w:type="dxa"/>
          </w:tcPr>
          <w:p w:rsidR="00C90E4B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Б1.Б5.5</w:t>
            </w: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заболеваний мочеполовой системы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0" w:type="dxa"/>
          </w:tcPr>
          <w:p w:rsidR="00C90E4B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Б1.Б5.6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заболеваний эндокринной системы и нарушений обмена веществ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0" w:type="dxa"/>
          </w:tcPr>
          <w:p w:rsidR="00C90E4B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Б1.Б5.7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заболеваний центральной нервной системы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0" w:type="dxa"/>
          </w:tcPr>
          <w:p w:rsidR="00C90E4B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Зачет</w:t>
            </w:r>
          </w:p>
        </w:tc>
      </w:tr>
      <w:tr w:rsidR="0000225E" w:rsidRPr="00C250CC" w:rsidTr="00C90E4B">
        <w:trPr>
          <w:cantSplit/>
          <w:trHeight w:val="362"/>
        </w:trPr>
        <w:tc>
          <w:tcPr>
            <w:tcW w:w="1703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Б1.Б5.8</w:t>
            </w:r>
          </w:p>
        </w:tc>
        <w:tc>
          <w:tcPr>
            <w:tcW w:w="2977" w:type="dxa"/>
          </w:tcPr>
          <w:p w:rsidR="0000225E" w:rsidRPr="00C250CC" w:rsidRDefault="0000225E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заболеваний кроветворной и лимфоидной ткани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Зачет</w:t>
            </w:r>
          </w:p>
        </w:tc>
      </w:tr>
      <w:tr w:rsidR="0000225E" w:rsidRPr="00C250CC" w:rsidTr="00C90E4B">
        <w:trPr>
          <w:cantSplit/>
          <w:trHeight w:val="362"/>
        </w:trPr>
        <w:tc>
          <w:tcPr>
            <w:tcW w:w="1703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Б1.Б5.9</w:t>
            </w:r>
          </w:p>
        </w:tc>
        <w:tc>
          <w:tcPr>
            <w:tcW w:w="2977" w:type="dxa"/>
          </w:tcPr>
          <w:p w:rsidR="0000225E" w:rsidRPr="00C250CC" w:rsidRDefault="0000225E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заболеваний кожи и соединительной ткани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Зачет</w:t>
            </w:r>
          </w:p>
        </w:tc>
      </w:tr>
      <w:tr w:rsidR="0000225E" w:rsidRPr="00C250CC" w:rsidTr="00C90E4B">
        <w:trPr>
          <w:cantSplit/>
          <w:trHeight w:val="362"/>
        </w:trPr>
        <w:tc>
          <w:tcPr>
            <w:tcW w:w="1703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Б1.Б5.10</w:t>
            </w:r>
          </w:p>
        </w:tc>
        <w:tc>
          <w:tcPr>
            <w:tcW w:w="2977" w:type="dxa"/>
          </w:tcPr>
          <w:p w:rsidR="0000225E" w:rsidRPr="00C250CC" w:rsidRDefault="0000225E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осложнений беременности, родов и послеродового периода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6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Зачет</w:t>
            </w:r>
          </w:p>
        </w:tc>
      </w:tr>
      <w:tr w:rsidR="0000225E" w:rsidRPr="00C250CC" w:rsidTr="00C90E4B">
        <w:trPr>
          <w:cantSplit/>
          <w:trHeight w:val="362"/>
        </w:trPr>
        <w:tc>
          <w:tcPr>
            <w:tcW w:w="1703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Б1.Б5.11</w:t>
            </w:r>
          </w:p>
        </w:tc>
        <w:tc>
          <w:tcPr>
            <w:tcW w:w="2977" w:type="dxa"/>
          </w:tcPr>
          <w:p w:rsidR="0000225E" w:rsidRPr="00C250CC" w:rsidRDefault="0000225E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 осложнений после диагностических, лечебных вмешательств и реанимации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5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6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Б1.В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60" w:type="dxa"/>
          </w:tcPr>
          <w:p w:rsidR="00C90E4B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x-none" w:eastAsia="x-none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1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секционного материала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операционного и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3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о болезни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о патологических процессах. Функциональная морфология и патология клетки. Дистрофии и некроз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5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Морфологические проявления нарушений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лимфообращения</w:t>
            </w:r>
            <w:proofErr w:type="spellEnd"/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6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Компенсаторно-приспособительные процессы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7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Воспаление. Основы иммуноморфологии и иммунопатологии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Б1.В.ДВ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Дисциплины по выбору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</w:tcPr>
          <w:p w:rsidR="00C90E4B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Б1.В.ДВ1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здоровье и организация здравоохранения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Тестовый контроль</w:t>
            </w:r>
          </w:p>
        </w:tc>
      </w:tr>
      <w:tr w:rsidR="00C90E4B" w:rsidRPr="00C250CC" w:rsidTr="00C90E4B">
        <w:trPr>
          <w:cantSplit/>
          <w:trHeight w:val="362"/>
        </w:trPr>
        <w:tc>
          <w:tcPr>
            <w:tcW w:w="1703" w:type="dxa"/>
          </w:tcPr>
          <w:p w:rsidR="00C90E4B" w:rsidRPr="00C250CC" w:rsidRDefault="00C90E4B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Б1.В.ДВ2</w:t>
            </w:r>
          </w:p>
        </w:tc>
        <w:tc>
          <w:tcPr>
            <w:tcW w:w="2977" w:type="dxa"/>
          </w:tcPr>
          <w:p w:rsidR="00C90E4B" w:rsidRPr="00C250CC" w:rsidRDefault="00C90E4B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основы профессиональной деятельности врача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7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0" w:type="dxa"/>
          </w:tcPr>
          <w:p w:rsidR="00C90E4B" w:rsidRPr="00C250CC" w:rsidRDefault="00C90E4B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Тестовый контроль</w:t>
            </w:r>
          </w:p>
        </w:tc>
      </w:tr>
      <w:tr w:rsidR="0000225E" w:rsidRPr="00C250CC" w:rsidTr="00C90E4B">
        <w:trPr>
          <w:cantSplit/>
          <w:trHeight w:val="362"/>
        </w:trPr>
        <w:tc>
          <w:tcPr>
            <w:tcW w:w="1703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2977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2592</w:t>
            </w:r>
          </w:p>
        </w:tc>
        <w:tc>
          <w:tcPr>
            <w:tcW w:w="65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2592</w:t>
            </w:r>
          </w:p>
        </w:tc>
        <w:tc>
          <w:tcPr>
            <w:tcW w:w="126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  <w:t>36</w:t>
            </w:r>
          </w:p>
        </w:tc>
      </w:tr>
      <w:tr w:rsidR="0000225E" w:rsidRPr="00C250CC" w:rsidTr="00C90E4B">
        <w:trPr>
          <w:cantSplit/>
          <w:trHeight w:val="362"/>
        </w:trPr>
        <w:tc>
          <w:tcPr>
            <w:tcW w:w="1703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Б2.Б1</w:t>
            </w:r>
          </w:p>
        </w:tc>
        <w:tc>
          <w:tcPr>
            <w:tcW w:w="2977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 в стационаре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5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26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Зачет</w:t>
            </w:r>
          </w:p>
        </w:tc>
      </w:tr>
      <w:tr w:rsidR="0000225E" w:rsidRPr="00C250CC" w:rsidTr="00C90E4B">
        <w:trPr>
          <w:cantSplit/>
          <w:trHeight w:val="362"/>
        </w:trPr>
        <w:tc>
          <w:tcPr>
            <w:tcW w:w="1703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Б2.Б2</w:t>
            </w:r>
          </w:p>
        </w:tc>
        <w:tc>
          <w:tcPr>
            <w:tcW w:w="2977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 в поликлинике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2052</w:t>
            </w:r>
          </w:p>
        </w:tc>
        <w:tc>
          <w:tcPr>
            <w:tcW w:w="65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2052</w:t>
            </w:r>
          </w:p>
        </w:tc>
        <w:tc>
          <w:tcPr>
            <w:tcW w:w="126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Зачет</w:t>
            </w:r>
          </w:p>
        </w:tc>
      </w:tr>
      <w:tr w:rsidR="0000225E" w:rsidRPr="00C250CC" w:rsidTr="00C90E4B">
        <w:trPr>
          <w:cantSplit/>
          <w:trHeight w:val="362"/>
        </w:trPr>
        <w:tc>
          <w:tcPr>
            <w:tcW w:w="1703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Б2.ПВ</w:t>
            </w:r>
          </w:p>
        </w:tc>
        <w:tc>
          <w:tcPr>
            <w:tcW w:w="2977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  <w:t>0</w:t>
            </w:r>
          </w:p>
        </w:tc>
      </w:tr>
      <w:tr w:rsidR="0000225E" w:rsidRPr="00C250CC" w:rsidTr="00C90E4B">
        <w:trPr>
          <w:cantSplit/>
          <w:trHeight w:val="362"/>
        </w:trPr>
        <w:tc>
          <w:tcPr>
            <w:tcW w:w="1703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Б2.ПВ1</w:t>
            </w:r>
          </w:p>
        </w:tc>
        <w:tc>
          <w:tcPr>
            <w:tcW w:w="2977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Симуляционный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5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26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Диффе-ренцированный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 xml:space="preserve"> зачет</w:t>
            </w:r>
          </w:p>
        </w:tc>
      </w:tr>
      <w:tr w:rsidR="0000225E" w:rsidRPr="00C250CC" w:rsidTr="00C90E4B">
        <w:trPr>
          <w:cantSplit/>
          <w:trHeight w:val="362"/>
        </w:trPr>
        <w:tc>
          <w:tcPr>
            <w:tcW w:w="1703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</w:t>
            </w:r>
          </w:p>
        </w:tc>
        <w:tc>
          <w:tcPr>
            <w:tcW w:w="2977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государственная аттестация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5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6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00225E" w:rsidRPr="00C250CC" w:rsidTr="00C90E4B">
        <w:trPr>
          <w:cantSplit/>
          <w:trHeight w:val="362"/>
        </w:trPr>
        <w:tc>
          <w:tcPr>
            <w:tcW w:w="1703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4320</w:t>
            </w:r>
          </w:p>
        </w:tc>
        <w:tc>
          <w:tcPr>
            <w:tcW w:w="65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96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68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94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3164</w:t>
            </w:r>
          </w:p>
        </w:tc>
        <w:tc>
          <w:tcPr>
            <w:tcW w:w="126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00225E" w:rsidRPr="00C250CC" w:rsidTr="00C90E4B">
        <w:trPr>
          <w:cantSplit/>
          <w:trHeight w:val="362"/>
        </w:trPr>
        <w:tc>
          <w:tcPr>
            <w:tcW w:w="1703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2977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Факультативы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5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4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x-none" w:eastAsia="x-none"/>
              </w:rPr>
              <w:t>Зачет</w:t>
            </w:r>
          </w:p>
        </w:tc>
      </w:tr>
      <w:tr w:rsidR="0000225E" w:rsidRPr="00C250CC" w:rsidTr="00C90E4B">
        <w:trPr>
          <w:cantSplit/>
          <w:trHeight w:val="362"/>
        </w:trPr>
        <w:tc>
          <w:tcPr>
            <w:tcW w:w="1703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ФТД.1</w:t>
            </w:r>
          </w:p>
        </w:tc>
        <w:tc>
          <w:tcPr>
            <w:tcW w:w="2977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принципы патологоанатомической диагностики и её значение для клинической медицины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5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4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 w:eastAsia="x-none"/>
              </w:rPr>
              <w:t>Тестовый контроль</w:t>
            </w:r>
          </w:p>
        </w:tc>
      </w:tr>
      <w:tr w:rsidR="0000225E" w:rsidRPr="00C250CC" w:rsidTr="00C90E4B">
        <w:trPr>
          <w:cantSplit/>
          <w:trHeight w:val="362"/>
        </w:trPr>
        <w:tc>
          <w:tcPr>
            <w:tcW w:w="1703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00225E" w:rsidRPr="00C250CC" w:rsidRDefault="0000225E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4464</w:t>
            </w:r>
          </w:p>
        </w:tc>
        <w:tc>
          <w:tcPr>
            <w:tcW w:w="65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96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68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947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3164</w:t>
            </w:r>
          </w:p>
        </w:tc>
        <w:tc>
          <w:tcPr>
            <w:tcW w:w="1260" w:type="dxa"/>
          </w:tcPr>
          <w:p w:rsidR="0000225E" w:rsidRPr="00C250CC" w:rsidRDefault="0000225E" w:rsidP="00E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</w:tbl>
    <w:p w:rsidR="006A195D" w:rsidRPr="00C250CC" w:rsidRDefault="006A195D" w:rsidP="00EC2923">
      <w:pPr>
        <w:spacing w:after="0" w:line="240" w:lineRule="auto"/>
        <w:rPr>
          <w:rFonts w:ascii="Times New Roman" w:hAnsi="Times New Roman" w:cs="Times New Roman"/>
        </w:rPr>
      </w:pPr>
    </w:p>
    <w:p w:rsidR="00F80FED" w:rsidRPr="00C250CC" w:rsidRDefault="00F80FED" w:rsidP="00EC2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FED" w:rsidRPr="00C250CC" w:rsidRDefault="00F80FED" w:rsidP="00EC2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FED" w:rsidRPr="00C250CC" w:rsidRDefault="00F80FED" w:rsidP="00EC2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F89" w:rsidRPr="00C250CC" w:rsidRDefault="00F80FED" w:rsidP="00F80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723F89" w:rsidRPr="00C250CC">
        <w:rPr>
          <w:rFonts w:ascii="Times New Roman" w:hAnsi="Times New Roman" w:cs="Times New Roman"/>
          <w:b/>
          <w:sz w:val="24"/>
          <w:szCs w:val="24"/>
        </w:rPr>
        <w:t xml:space="preserve">КАЛЕНДАРНЫЙ </w:t>
      </w:r>
      <w:r w:rsidR="00426AE5" w:rsidRPr="00C250CC">
        <w:rPr>
          <w:rFonts w:ascii="Times New Roman" w:hAnsi="Times New Roman" w:cs="Times New Roman"/>
          <w:b/>
          <w:sz w:val="24"/>
          <w:szCs w:val="24"/>
        </w:rPr>
        <w:t>УЧЕБНЫЙ ГРАФИК</w:t>
      </w: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 xml:space="preserve">ОСНОВНОЙ ПРОФЕССИОНАЛЬНОЙ ОБРАЗОВАТЕЛЬНОЙ ПРОГРАММЫ </w:t>
      </w: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 xml:space="preserve">(ординатура) </w:t>
      </w: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489"/>
        <w:gridCol w:w="489"/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426AE5" w:rsidRPr="00C250CC" w:rsidTr="008776D2">
        <w:tc>
          <w:tcPr>
            <w:tcW w:w="677" w:type="dxa"/>
          </w:tcPr>
          <w:p w:rsidR="00426AE5" w:rsidRPr="00C250CC" w:rsidRDefault="00426AE5" w:rsidP="00EC2923">
            <w:pPr>
              <w:spacing w:after="0" w:line="240" w:lineRule="auto"/>
              <w:ind w:left="-12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="006D148C" w:rsidRPr="00C25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  <w:gridSpan w:val="4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89" w:type="dxa"/>
            <w:vMerge w:val="restart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29 - 5</w:t>
            </w:r>
          </w:p>
        </w:tc>
        <w:tc>
          <w:tcPr>
            <w:tcW w:w="1470" w:type="dxa"/>
            <w:gridSpan w:val="3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0" w:type="dxa"/>
            <w:vMerge w:val="restart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27 - 2</w:t>
            </w:r>
          </w:p>
        </w:tc>
        <w:tc>
          <w:tcPr>
            <w:tcW w:w="1960" w:type="dxa"/>
            <w:gridSpan w:val="4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60" w:type="dxa"/>
            <w:gridSpan w:val="4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0" w:type="dxa"/>
            <w:vMerge w:val="restart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29 - 4</w:t>
            </w:r>
          </w:p>
        </w:tc>
      </w:tr>
      <w:tr w:rsidR="00426AE5" w:rsidRPr="00C250CC" w:rsidTr="00723F89">
        <w:trPr>
          <w:cantSplit/>
          <w:trHeight w:val="1134"/>
        </w:trPr>
        <w:tc>
          <w:tcPr>
            <w:tcW w:w="677" w:type="dxa"/>
            <w:textDirection w:val="btLr"/>
          </w:tcPr>
          <w:p w:rsidR="00426AE5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489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1 - 7</w:t>
            </w:r>
          </w:p>
        </w:tc>
        <w:tc>
          <w:tcPr>
            <w:tcW w:w="489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8 - 14</w:t>
            </w:r>
          </w:p>
        </w:tc>
        <w:tc>
          <w:tcPr>
            <w:tcW w:w="489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15 - 21</w:t>
            </w:r>
          </w:p>
        </w:tc>
        <w:tc>
          <w:tcPr>
            <w:tcW w:w="489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22 - 28</w:t>
            </w:r>
          </w:p>
        </w:tc>
        <w:tc>
          <w:tcPr>
            <w:tcW w:w="489" w:type="dxa"/>
            <w:vMerge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6 - 12</w:t>
            </w:r>
          </w:p>
        </w:tc>
        <w:tc>
          <w:tcPr>
            <w:tcW w:w="490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13 - 19</w:t>
            </w:r>
          </w:p>
        </w:tc>
        <w:tc>
          <w:tcPr>
            <w:tcW w:w="490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20 - 26</w:t>
            </w:r>
          </w:p>
        </w:tc>
        <w:tc>
          <w:tcPr>
            <w:tcW w:w="490" w:type="dxa"/>
            <w:vMerge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3 - 9</w:t>
            </w:r>
          </w:p>
        </w:tc>
        <w:tc>
          <w:tcPr>
            <w:tcW w:w="490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10 - 16</w:t>
            </w:r>
          </w:p>
        </w:tc>
        <w:tc>
          <w:tcPr>
            <w:tcW w:w="490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17 - 23</w:t>
            </w:r>
          </w:p>
        </w:tc>
        <w:tc>
          <w:tcPr>
            <w:tcW w:w="490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24 - 30</w:t>
            </w:r>
          </w:p>
        </w:tc>
        <w:tc>
          <w:tcPr>
            <w:tcW w:w="490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1 - 7</w:t>
            </w:r>
          </w:p>
        </w:tc>
        <w:tc>
          <w:tcPr>
            <w:tcW w:w="490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8 - 14</w:t>
            </w:r>
          </w:p>
        </w:tc>
        <w:tc>
          <w:tcPr>
            <w:tcW w:w="490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15 - 21</w:t>
            </w:r>
          </w:p>
        </w:tc>
        <w:tc>
          <w:tcPr>
            <w:tcW w:w="490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22 - 28</w:t>
            </w:r>
          </w:p>
        </w:tc>
        <w:tc>
          <w:tcPr>
            <w:tcW w:w="490" w:type="dxa"/>
            <w:vMerge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E5" w:rsidRPr="00C250CC" w:rsidTr="008776D2">
        <w:tc>
          <w:tcPr>
            <w:tcW w:w="677" w:type="dxa"/>
          </w:tcPr>
          <w:p w:rsidR="00426AE5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489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0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0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0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0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0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E7C9A" w:rsidRPr="00C250CC" w:rsidTr="00723F89">
        <w:tc>
          <w:tcPr>
            <w:tcW w:w="677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89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89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89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89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89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EE7C9A" w:rsidRPr="00C250CC" w:rsidTr="00723F89">
        <w:trPr>
          <w:trHeight w:val="226"/>
        </w:trPr>
        <w:tc>
          <w:tcPr>
            <w:tcW w:w="677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9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9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9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9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9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E7C9A" w:rsidRPr="00C250CC" w:rsidTr="00723F89">
        <w:tc>
          <w:tcPr>
            <w:tcW w:w="677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89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89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89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89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89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0" w:type="dxa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</w:tbl>
    <w:p w:rsidR="00426AE5" w:rsidRPr="00C250CC" w:rsidRDefault="00426AE5" w:rsidP="00EC2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491"/>
        <w:gridCol w:w="491"/>
        <w:gridCol w:w="491"/>
        <w:gridCol w:w="491"/>
        <w:gridCol w:w="543"/>
        <w:gridCol w:w="567"/>
        <w:gridCol w:w="567"/>
        <w:gridCol w:w="567"/>
        <w:gridCol w:w="602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426AE5" w:rsidRPr="00C250CC" w:rsidTr="008776D2">
        <w:trPr>
          <w:trHeight w:val="120"/>
        </w:trPr>
        <w:tc>
          <w:tcPr>
            <w:tcW w:w="754" w:type="dxa"/>
          </w:tcPr>
          <w:p w:rsidR="00426AE5" w:rsidRPr="00C250CC" w:rsidRDefault="00426AE5" w:rsidP="00EC2923">
            <w:pPr>
              <w:spacing w:after="0" w:line="240" w:lineRule="auto"/>
              <w:ind w:left="-12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="006D148C" w:rsidRPr="00C25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  <w:gridSpan w:val="3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1" w:type="dxa"/>
            <w:vMerge w:val="restart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26 - 1</w:t>
            </w:r>
          </w:p>
        </w:tc>
        <w:tc>
          <w:tcPr>
            <w:tcW w:w="1677" w:type="dxa"/>
            <w:gridSpan w:val="3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vMerge w:val="restart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23 - 1</w:t>
            </w:r>
          </w:p>
        </w:tc>
        <w:tc>
          <w:tcPr>
            <w:tcW w:w="2075" w:type="dxa"/>
            <w:gridSpan w:val="4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1" w:type="dxa"/>
            <w:vMerge w:val="restart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30 - 5</w:t>
            </w:r>
          </w:p>
        </w:tc>
        <w:tc>
          <w:tcPr>
            <w:tcW w:w="1473" w:type="dxa"/>
            <w:gridSpan w:val="3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1" w:type="dxa"/>
            <w:vMerge w:val="restart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27 – 3</w:t>
            </w:r>
          </w:p>
        </w:tc>
      </w:tr>
      <w:tr w:rsidR="00723F89" w:rsidRPr="00C250CC" w:rsidTr="008D5647">
        <w:trPr>
          <w:cantSplit/>
          <w:trHeight w:val="1134"/>
        </w:trPr>
        <w:tc>
          <w:tcPr>
            <w:tcW w:w="754" w:type="dxa"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491" w:type="dxa"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491" w:type="dxa"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12 - 18</w:t>
            </w:r>
          </w:p>
        </w:tc>
        <w:tc>
          <w:tcPr>
            <w:tcW w:w="491" w:type="dxa"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19 - 25</w:t>
            </w:r>
          </w:p>
        </w:tc>
        <w:tc>
          <w:tcPr>
            <w:tcW w:w="491" w:type="dxa"/>
            <w:vMerge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2 - 8</w:t>
            </w:r>
          </w:p>
        </w:tc>
        <w:tc>
          <w:tcPr>
            <w:tcW w:w="567" w:type="dxa"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9 - 15</w:t>
            </w:r>
          </w:p>
        </w:tc>
        <w:tc>
          <w:tcPr>
            <w:tcW w:w="567" w:type="dxa"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16 - 22</w:t>
            </w:r>
          </w:p>
        </w:tc>
        <w:tc>
          <w:tcPr>
            <w:tcW w:w="567" w:type="dxa"/>
            <w:vMerge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2 - 8</w:t>
            </w:r>
          </w:p>
        </w:tc>
        <w:tc>
          <w:tcPr>
            <w:tcW w:w="491" w:type="dxa"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9 - 15</w:t>
            </w:r>
          </w:p>
        </w:tc>
        <w:tc>
          <w:tcPr>
            <w:tcW w:w="491" w:type="dxa"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16 - 22</w:t>
            </w:r>
          </w:p>
        </w:tc>
        <w:tc>
          <w:tcPr>
            <w:tcW w:w="491" w:type="dxa"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23 - 29</w:t>
            </w:r>
          </w:p>
        </w:tc>
        <w:tc>
          <w:tcPr>
            <w:tcW w:w="491" w:type="dxa"/>
            <w:vMerge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6 - 12</w:t>
            </w:r>
          </w:p>
        </w:tc>
        <w:tc>
          <w:tcPr>
            <w:tcW w:w="491" w:type="dxa"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13 - 19</w:t>
            </w:r>
          </w:p>
        </w:tc>
        <w:tc>
          <w:tcPr>
            <w:tcW w:w="491" w:type="dxa"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20 - 26</w:t>
            </w:r>
          </w:p>
        </w:tc>
        <w:tc>
          <w:tcPr>
            <w:tcW w:w="491" w:type="dxa"/>
            <w:vMerge/>
            <w:textDirection w:val="btLr"/>
          </w:tcPr>
          <w:p w:rsidR="00723F89" w:rsidRPr="00C250CC" w:rsidRDefault="00723F89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89" w:rsidRPr="00C250CC" w:rsidTr="008776D2">
        <w:tc>
          <w:tcPr>
            <w:tcW w:w="754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3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2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23F89" w:rsidRPr="00C250CC" w:rsidTr="00723F89">
        <w:tc>
          <w:tcPr>
            <w:tcW w:w="754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43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7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7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723F89" w:rsidRPr="00C250CC" w:rsidTr="00723F89">
        <w:tc>
          <w:tcPr>
            <w:tcW w:w="754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3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2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23F89" w:rsidRPr="00C250CC" w:rsidTr="00723F89">
        <w:tc>
          <w:tcPr>
            <w:tcW w:w="754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1" w:type="dxa"/>
          </w:tcPr>
          <w:p w:rsidR="00723F89" w:rsidRPr="00C250CC" w:rsidRDefault="00942B7F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43" w:type="dxa"/>
          </w:tcPr>
          <w:p w:rsidR="00723F89" w:rsidRPr="00C250CC" w:rsidRDefault="00942B7F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7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7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7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1" w:type="dxa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</w:tbl>
    <w:p w:rsidR="00426AE5" w:rsidRPr="00C250CC" w:rsidRDefault="00426AE5" w:rsidP="00EC2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F89" w:rsidRPr="00C250CC" w:rsidRDefault="00723F89" w:rsidP="00EC2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3A88" w:rsidRPr="00C250CC" w:rsidRDefault="002A3A88" w:rsidP="00EC2923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49"/>
        <w:gridCol w:w="549"/>
        <w:gridCol w:w="550"/>
        <w:gridCol w:w="551"/>
        <w:gridCol w:w="551"/>
        <w:gridCol w:w="550"/>
        <w:gridCol w:w="550"/>
        <w:gridCol w:w="648"/>
        <w:gridCol w:w="550"/>
        <w:gridCol w:w="550"/>
        <w:gridCol w:w="550"/>
        <w:gridCol w:w="551"/>
        <w:gridCol w:w="550"/>
        <w:gridCol w:w="550"/>
        <w:gridCol w:w="498"/>
        <w:gridCol w:w="498"/>
      </w:tblGrid>
      <w:tr w:rsidR="00426AE5" w:rsidRPr="00C250CC" w:rsidTr="00723F89">
        <w:tc>
          <w:tcPr>
            <w:tcW w:w="2221" w:type="dxa"/>
            <w:gridSpan w:val="4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6" w:type="dxa"/>
            <w:gridSpan w:val="4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65" w:type="dxa"/>
            <w:vMerge w:val="restart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29 - 5</w:t>
            </w:r>
          </w:p>
        </w:tc>
        <w:tc>
          <w:tcPr>
            <w:tcW w:w="1668" w:type="dxa"/>
            <w:gridSpan w:val="3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7" w:type="dxa"/>
            <w:vMerge w:val="restart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27 -2</w:t>
            </w:r>
          </w:p>
        </w:tc>
        <w:tc>
          <w:tcPr>
            <w:tcW w:w="2008" w:type="dxa"/>
            <w:gridSpan w:val="4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426AE5" w:rsidRPr="00C250CC" w:rsidTr="00723F89">
        <w:trPr>
          <w:cantSplit/>
          <w:trHeight w:val="1134"/>
        </w:trPr>
        <w:tc>
          <w:tcPr>
            <w:tcW w:w="555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4 - 10</w:t>
            </w:r>
          </w:p>
        </w:tc>
        <w:tc>
          <w:tcPr>
            <w:tcW w:w="555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11 - 17</w:t>
            </w:r>
          </w:p>
        </w:tc>
        <w:tc>
          <w:tcPr>
            <w:tcW w:w="555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18 - 24</w:t>
            </w:r>
          </w:p>
        </w:tc>
        <w:tc>
          <w:tcPr>
            <w:tcW w:w="556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25 - 31</w:t>
            </w:r>
          </w:p>
        </w:tc>
        <w:tc>
          <w:tcPr>
            <w:tcW w:w="557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1 - 7</w:t>
            </w:r>
          </w:p>
        </w:tc>
        <w:tc>
          <w:tcPr>
            <w:tcW w:w="557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8 - 14</w:t>
            </w:r>
          </w:p>
        </w:tc>
        <w:tc>
          <w:tcPr>
            <w:tcW w:w="556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15 - 21</w:t>
            </w:r>
          </w:p>
        </w:tc>
        <w:tc>
          <w:tcPr>
            <w:tcW w:w="556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22 - 28</w:t>
            </w:r>
          </w:p>
        </w:tc>
        <w:tc>
          <w:tcPr>
            <w:tcW w:w="665" w:type="dxa"/>
            <w:vMerge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6 - 12</w:t>
            </w:r>
          </w:p>
        </w:tc>
        <w:tc>
          <w:tcPr>
            <w:tcW w:w="556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13 - 19</w:t>
            </w:r>
          </w:p>
        </w:tc>
        <w:tc>
          <w:tcPr>
            <w:tcW w:w="556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20 - 26</w:t>
            </w:r>
          </w:p>
        </w:tc>
        <w:tc>
          <w:tcPr>
            <w:tcW w:w="557" w:type="dxa"/>
            <w:vMerge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3 - 9</w:t>
            </w:r>
          </w:p>
        </w:tc>
        <w:tc>
          <w:tcPr>
            <w:tcW w:w="556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10 - 16</w:t>
            </w:r>
          </w:p>
        </w:tc>
        <w:tc>
          <w:tcPr>
            <w:tcW w:w="448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17 - 23</w:t>
            </w:r>
          </w:p>
        </w:tc>
        <w:tc>
          <w:tcPr>
            <w:tcW w:w="448" w:type="dxa"/>
            <w:textDirection w:val="btLr"/>
          </w:tcPr>
          <w:p w:rsidR="00426AE5" w:rsidRPr="00C250CC" w:rsidRDefault="00426AE5" w:rsidP="00EC2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24 - 31</w:t>
            </w:r>
          </w:p>
        </w:tc>
      </w:tr>
      <w:tr w:rsidR="00426AE5" w:rsidRPr="00C250CC" w:rsidTr="00723F89">
        <w:tc>
          <w:tcPr>
            <w:tcW w:w="555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5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5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6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7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7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6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6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5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6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6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6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7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6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6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8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8" w:type="dxa"/>
          </w:tcPr>
          <w:p w:rsidR="00426AE5" w:rsidRPr="00C250CC" w:rsidRDefault="00426AE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E7C9A" w:rsidRPr="00C250CC" w:rsidTr="00723F89">
        <w:tc>
          <w:tcPr>
            <w:tcW w:w="555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55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55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56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57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7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6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6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665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556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56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56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57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56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6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48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48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723F89" w:rsidRPr="00C250CC" w:rsidTr="00723F89">
        <w:tc>
          <w:tcPr>
            <w:tcW w:w="555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5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5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5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8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8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E7C9A" w:rsidRPr="00C250CC" w:rsidTr="00723F89">
        <w:tc>
          <w:tcPr>
            <w:tcW w:w="555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55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55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56" w:type="dxa"/>
            <w:vAlign w:val="center"/>
          </w:tcPr>
          <w:p w:rsidR="00EE7C9A" w:rsidRPr="00C250CC" w:rsidRDefault="00942B7F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7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7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6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6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65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6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6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6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57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56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56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48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48" w:type="dxa"/>
            <w:vAlign w:val="center"/>
          </w:tcPr>
          <w:p w:rsidR="00EE7C9A" w:rsidRPr="00C250CC" w:rsidRDefault="00EE7C9A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</w:tbl>
    <w:p w:rsidR="00426AE5" w:rsidRPr="00C250CC" w:rsidRDefault="00426AE5" w:rsidP="00EC2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F89" w:rsidRPr="00C250CC" w:rsidRDefault="00723F89" w:rsidP="00EC292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723F89" w:rsidRPr="00C250CC" w:rsidRDefault="00723F89" w:rsidP="00EC292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723F89" w:rsidRPr="00C250CC" w:rsidRDefault="00723F89" w:rsidP="00EC292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C250CC">
        <w:rPr>
          <w:rFonts w:ascii="Times New Roman" w:hAnsi="Times New Roman" w:cs="Times New Roman"/>
          <w:u w:val="single"/>
        </w:rPr>
        <w:t>Сводные данные</w:t>
      </w:r>
    </w:p>
    <w:p w:rsidR="00723F89" w:rsidRPr="00C250CC" w:rsidRDefault="00723F89" w:rsidP="00EC2923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3666"/>
        <w:gridCol w:w="1598"/>
        <w:gridCol w:w="1598"/>
        <w:gridCol w:w="815"/>
      </w:tblGrid>
      <w:tr w:rsidR="00723F89" w:rsidRPr="00C250CC" w:rsidTr="008D5647">
        <w:trPr>
          <w:trHeight w:val="338"/>
        </w:trPr>
        <w:tc>
          <w:tcPr>
            <w:tcW w:w="1951" w:type="dxa"/>
            <w:vMerge w:val="restart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Условные обозначения</w:t>
            </w:r>
          </w:p>
        </w:tc>
        <w:tc>
          <w:tcPr>
            <w:tcW w:w="5528" w:type="dxa"/>
            <w:vMerge w:val="restart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Вид учебной деятельности</w:t>
            </w:r>
          </w:p>
        </w:tc>
        <w:tc>
          <w:tcPr>
            <w:tcW w:w="2127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1  год обучения</w:t>
            </w:r>
          </w:p>
        </w:tc>
        <w:tc>
          <w:tcPr>
            <w:tcW w:w="2126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2 год обучения</w:t>
            </w:r>
          </w:p>
        </w:tc>
        <w:tc>
          <w:tcPr>
            <w:tcW w:w="850" w:type="dxa"/>
            <w:vMerge w:val="restart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Итого</w:t>
            </w:r>
          </w:p>
        </w:tc>
      </w:tr>
      <w:tr w:rsidR="00723F89" w:rsidRPr="00C250CC" w:rsidTr="008D5647">
        <w:trPr>
          <w:trHeight w:val="263"/>
        </w:trPr>
        <w:tc>
          <w:tcPr>
            <w:tcW w:w="1951" w:type="dxa"/>
            <w:vMerge/>
            <w:vAlign w:val="center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  <w:vAlign w:val="center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недель</w:t>
            </w:r>
          </w:p>
        </w:tc>
        <w:tc>
          <w:tcPr>
            <w:tcW w:w="850" w:type="dxa"/>
            <w:vMerge/>
            <w:vAlign w:val="center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F89" w:rsidRPr="00C250CC" w:rsidTr="008D5647">
        <w:trPr>
          <w:trHeight w:val="21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2127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0CC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126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0CC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0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0CC">
              <w:rPr>
                <w:rFonts w:ascii="Times New Roman" w:hAnsi="Times New Roman" w:cs="Times New Roman"/>
                <w:lang w:val="en-US"/>
              </w:rPr>
              <w:t>34</w:t>
            </w:r>
          </w:p>
        </w:tc>
      </w:tr>
      <w:tr w:rsidR="00723F89" w:rsidRPr="00C250CC" w:rsidTr="008D5647">
        <w:trPr>
          <w:trHeight w:val="9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Э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Экзаменационная сессия</w:t>
            </w:r>
          </w:p>
        </w:tc>
        <w:tc>
          <w:tcPr>
            <w:tcW w:w="2127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0C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0CC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723F89" w:rsidRPr="00C250CC" w:rsidTr="008D5647">
        <w:trPr>
          <w:trHeight w:val="81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2127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0CC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126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0CC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723F89" w:rsidRPr="00C250CC" w:rsidRDefault="00D4073C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58</w:t>
            </w:r>
          </w:p>
        </w:tc>
      </w:tr>
      <w:tr w:rsidR="00723F89" w:rsidRPr="00C250CC" w:rsidTr="008D5647">
        <w:trPr>
          <w:trHeight w:val="268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127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0C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0CC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723F89" w:rsidRPr="00C250CC" w:rsidTr="008D5647">
        <w:trPr>
          <w:trHeight w:val="156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723F89" w:rsidRPr="00C250CC" w:rsidRDefault="00723F89" w:rsidP="00EC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2127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0C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0C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0CC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23F89" w:rsidRPr="00C250CC" w:rsidTr="008D5647">
        <w:tc>
          <w:tcPr>
            <w:tcW w:w="7479" w:type="dxa"/>
            <w:gridSpan w:val="2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27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0CC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2126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0CC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850" w:type="dxa"/>
            <w:vAlign w:val="center"/>
          </w:tcPr>
          <w:p w:rsidR="00723F89" w:rsidRPr="00C250CC" w:rsidRDefault="00723F89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0CC">
              <w:rPr>
                <w:rFonts w:ascii="Times New Roman" w:hAnsi="Times New Roman" w:cs="Times New Roman"/>
                <w:lang w:val="en-US"/>
              </w:rPr>
              <w:t>104</w:t>
            </w:r>
          </w:p>
        </w:tc>
      </w:tr>
    </w:tbl>
    <w:p w:rsidR="00084907" w:rsidRPr="00C250CC" w:rsidRDefault="00084907" w:rsidP="00EC2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AE5" w:rsidRPr="00C250CC" w:rsidRDefault="00426AE5" w:rsidP="00EC292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57F0" w:rsidRPr="00C250CC" w:rsidRDefault="00FF420D" w:rsidP="00FF420D">
      <w:pPr>
        <w:tabs>
          <w:tab w:val="left" w:pos="3844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10. СОДЕРЖАНИЕ ДИСЦИПЛИН (МОДУЛЕЙ)</w:t>
      </w:r>
    </w:p>
    <w:p w:rsidR="004257F0" w:rsidRPr="00C250CC" w:rsidRDefault="004257F0" w:rsidP="00EC2923">
      <w:pPr>
        <w:tabs>
          <w:tab w:val="left" w:pos="3844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11"/>
      </w:tblGrid>
      <w:tr w:rsidR="004257F0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7F0" w:rsidRPr="00C250CC" w:rsidRDefault="004257F0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  <w:p w:rsidR="004257F0" w:rsidRPr="00C250CC" w:rsidRDefault="004257F0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7F0" w:rsidRPr="00C250CC" w:rsidRDefault="004257F0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 (модулей), тем, элементов и т.д.</w:t>
            </w:r>
          </w:p>
        </w:tc>
      </w:tr>
      <w:tr w:rsidR="004257F0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7F0" w:rsidRPr="00C250CC" w:rsidRDefault="004257F0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7F0" w:rsidRPr="00C250CC" w:rsidRDefault="004257F0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Блок 1. Дисциплины (модули)</w:t>
            </w:r>
          </w:p>
        </w:tc>
      </w:tr>
      <w:tr w:rsidR="004257F0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7F0" w:rsidRPr="00C250CC" w:rsidRDefault="004257F0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Б1. Б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7F0" w:rsidRPr="00C250CC" w:rsidRDefault="004257F0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</w:tr>
      <w:tr w:rsidR="004257F0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7F0" w:rsidRPr="00C250CC" w:rsidRDefault="009A37EE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Б1.Б1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8F9" w:rsidRPr="00C250CC" w:rsidRDefault="004257F0" w:rsidP="00EC2923">
            <w:pPr>
              <w:pStyle w:val="af4"/>
              <w:ind w:right="-108"/>
              <w:rPr>
                <w:b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Организация здравоохранение и общественное здоровье</w:t>
            </w:r>
          </w:p>
        </w:tc>
      </w:tr>
      <w:tr w:rsidR="003578F9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F9" w:rsidRPr="00C250CC" w:rsidRDefault="003578F9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Б1.Б1.1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F9" w:rsidRPr="00C250CC" w:rsidRDefault="003578F9" w:rsidP="00EC2923">
            <w:pPr>
              <w:pStyle w:val="af4"/>
              <w:ind w:right="-108"/>
              <w:rPr>
                <w:b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Современные аспекты организации здравоохранения и общественного здоровья</w:t>
            </w:r>
          </w:p>
        </w:tc>
      </w:tr>
      <w:tr w:rsidR="003578F9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F9" w:rsidRPr="00C250CC" w:rsidRDefault="003578F9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F9" w:rsidRPr="00C250CC" w:rsidRDefault="003578F9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Современная роль общественного здравоохранения в реализации </w:t>
            </w:r>
            <w:r w:rsidRPr="00C250CC">
              <w:rPr>
                <w:sz w:val="24"/>
                <w:szCs w:val="24"/>
              </w:rPr>
              <w:lastRenderedPageBreak/>
              <w:t>политики и стратегии охраны здоровья населения</w:t>
            </w:r>
          </w:p>
        </w:tc>
      </w:tr>
      <w:tr w:rsidR="003578F9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F9" w:rsidRPr="00C250CC" w:rsidRDefault="003578F9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Б1.Б1.1.2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F9" w:rsidRPr="00C250CC" w:rsidRDefault="003578F9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Правовые основы охраны здоровья населения. Основы законодательства о здравоохранении и нормативные документы</w:t>
            </w:r>
          </w:p>
        </w:tc>
      </w:tr>
      <w:tr w:rsidR="003578F9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F9" w:rsidRPr="00C250CC" w:rsidRDefault="003578F9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F9" w:rsidRPr="00C250CC" w:rsidRDefault="003578F9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Общие вопросы организации медицинской помощи в стране, организация работы учреждений здравоохранения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Медицинская документация, предусмотренная законодательством по здравоохранению</w:t>
            </w:r>
          </w:p>
        </w:tc>
      </w:tr>
      <w:tr w:rsidR="003578F9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8F9" w:rsidRPr="00C250CC" w:rsidRDefault="003578F9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Б1.Б1.1.</w:t>
            </w:r>
            <w:r w:rsidR="009B7405" w:rsidRPr="00C25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8F9" w:rsidRPr="00C250CC" w:rsidRDefault="003578F9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Биоэтика в деятельности врача</w:t>
            </w:r>
          </w:p>
        </w:tc>
      </w:tr>
      <w:tr w:rsidR="003578F9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8F9" w:rsidRPr="00C250CC" w:rsidRDefault="003578F9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Б1.Б1.2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8F9" w:rsidRPr="00C250CC" w:rsidRDefault="003578F9" w:rsidP="00EC2923">
            <w:pPr>
              <w:pStyle w:val="af4"/>
              <w:ind w:right="-108"/>
              <w:rPr>
                <w:b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Общественное здоровье</w:t>
            </w:r>
          </w:p>
        </w:tc>
      </w:tr>
      <w:tr w:rsidR="003578F9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8F9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8F9" w:rsidRPr="00C250CC" w:rsidRDefault="003578F9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Социальное значение важнейших инфекционных и неинфекционных заболеваний</w:t>
            </w:r>
          </w:p>
        </w:tc>
      </w:tr>
      <w:tr w:rsidR="009A37EE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EE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EE" w:rsidRPr="00C250CC" w:rsidRDefault="003578F9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Основы медицинской статистики</w:t>
            </w:r>
          </w:p>
        </w:tc>
      </w:tr>
      <w:tr w:rsidR="009E3F5A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F5A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5A" w:rsidRPr="00C250CC" w:rsidRDefault="009B7405" w:rsidP="00EC2923">
            <w:pPr>
              <w:pStyle w:val="a4"/>
              <w:spacing w:after="0" w:line="240" w:lineRule="auto"/>
              <w:ind w:left="0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Системный подход к анализу медицинской информации</w:t>
            </w:r>
          </w:p>
        </w:tc>
      </w:tr>
      <w:tr w:rsidR="009E3F5A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F5A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Б1.Б1.2.4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5A" w:rsidRPr="00C250CC" w:rsidRDefault="009B7405" w:rsidP="00EC2923">
            <w:pPr>
              <w:pStyle w:val="a4"/>
              <w:spacing w:after="0" w:line="240" w:lineRule="auto"/>
              <w:ind w:left="0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Современные социально-гигиенические методики сбора информации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Б1.Б1.2.5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Медико-статистический анализ информации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Б1.Б1.2.6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Организация врачебного дела: диспансеризация, анализ заболеваемости, смертности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Б1.Б1.2.7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Медицинская демография. Современные медико-социальные аспекты демографических процессов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Б1.Б1.2.8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Технологии медицинской профилактики, формирования здорового образа жизни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Б1.Б1.3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b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 xml:space="preserve">Здравоохранение. Современное состояние и перспективы развития 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Б1.Б1.3.1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Экономика, финансирование, планирование и управление здравоохранением 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Б1.Б1.3.2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Социальное и медицинское страхование граждан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Б1.Б1.3.3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Современные технологии организации лечебно-профилактической помощи населению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Б1.Б1.3.4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Современные аспекты медицинской экспертизы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Б1.Б1.3.5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Современные подходы к управлению качеством медицинской помощи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Б1.Б1.3.6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Организация патологоанатомической службы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4C5D2C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Б1.Б1.3.7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4C5D2C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Здравоохранение в зарубежных странах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</w:t>
            </w:r>
            <w:r w:rsidR="004C5D2C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b/>
                <w:bCs/>
                <w:sz w:val="24"/>
                <w:szCs w:val="24"/>
              </w:rPr>
              <w:t>Этика и деонтология в профессиональной деятельности врача патологоанатома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</w:t>
            </w:r>
            <w:r w:rsidR="004C5D2C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Медицинская деонтология как единство правовых и нравственных норм медицинской деятельности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</w:t>
            </w:r>
            <w:r w:rsidR="004C5D2C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Диалектическая взаимосвязь между деонтологией и психотерапией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</w:t>
            </w:r>
            <w:r w:rsidR="004C5D2C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Применение требований врачебной этики и деонтологии в практике врача-патологоанатома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</w:t>
            </w:r>
            <w:r w:rsidR="004C5D2C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Этика взаимоотношений врач -  больной, врач -  родственники пациента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</w:t>
            </w:r>
            <w:r w:rsidR="004C5D2C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Этика взаимоотношений в медицинском коллективе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</w:t>
            </w:r>
            <w:r w:rsidR="004C5D2C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5D2C" w:rsidRPr="00C250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Врачебная тайна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Б1.Б1.</w:t>
            </w:r>
            <w:r w:rsidR="004C5D2C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Врачебные ошибки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Б1.Б2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b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Педагогика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b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Принципы организации педагогического процесса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b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Предмет педагогической науки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b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Основные категории, цели и задачи педагогической науки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Б1.Б2.1.3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b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Общее понятие о дидактике высшей школы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b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Особенности подготовки медицинского персонала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pStyle w:val="af4"/>
              <w:ind w:right="-108"/>
              <w:rPr>
                <w:b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Типы и формы организации педагогического процесса в медицинском вузе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Педагогика в работе врача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процессов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гуманизации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 общества на медицинскую практику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Педагогическая ситуация в работе врача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Педагогические задачи врача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Педагогическое профессиональное общение. Учет индивидуальных и возрастных особенностей при общении с пациентом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Ситуации педагогического общения в работе врача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Барьеры общения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Условия эффективного общения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Б1.Б2.11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развития личности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Б1.Б2.12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Общение в триаде «врач-медсестра-пациент»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Б1.Б2.13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Конфликты в медицине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Б1.Б2.14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Профилактическая медицина и работа врача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Б1.Б2.15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Отношение к здоровью – практический подход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Б1.Б2.16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Значение понятий «образ жизни» и «здоровый образ жизни»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Б1.Б2.17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врача: формы, методы и средства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Б1.Б2.18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Образовательный потенциал врача: непрерывное медицинское образование, его цели, задачи, технологии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Б1.Б2.19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Цели и задачи непрерывного медицинского образования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Б1.Б2.20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Содержание непрерывного медицинского образования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Б1.Б2.21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Основные формы обучения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Б1.Б2.22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Методы и средства подготовки врача 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Б1.Б2.23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обучения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Б1.Б3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b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Медицина чрезвычайных ситуаций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Б1.Б3.1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Основы национальной безопасности.  Единая государственная политика в области ГО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Б1.Б3.2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Единая государственная система предупреждения и ликвидации ЧС (ЕГСП и ЛЧС)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Б1.Б3.3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Организация работы ЛПУ в ЧС. Нормативное правовое обеспечение мобилизационной подготовки и мобилизации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Б1.Б3.4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Мобилизационное задание учреждений здравоохранения и материальное обеспечение. Организация медицинского обеспечения войск. Воинская обязанность граждан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Б1.Б3.5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Специальные формирования здравоохранения (СФЗ), их место и роль в современной системе лечебно-эвакуационного обеспечения войск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Б1.Б3.6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Организация и основы деятельности службы медицины катастроф (СМК)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Б1.Б3.7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Организация лечебно-эвакуационного обеспечения населения в ЧС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Б1.Б3.8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Особенности хирургической и терапевтической патологии в военное время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Б1.Б3.9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Воздействие ионизирующего излучения и радиоактивных веществ. Химическая опасность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Б1.Б3.10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Использование специальных средств индивидуальной защиты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Б1.Б4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b/>
                <w:color w:val="000000"/>
                <w:sz w:val="24"/>
                <w:szCs w:val="24"/>
              </w:rPr>
              <w:t>Патология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Б1.Б4.1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b/>
                <w:color w:val="000000"/>
                <w:sz w:val="24"/>
                <w:szCs w:val="24"/>
              </w:rPr>
              <w:t>Судебная медицина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История судебной медицины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Предмет и содержание судебной медицины</w:t>
            </w:r>
          </w:p>
        </w:tc>
      </w:tr>
      <w:tr w:rsidR="009B7405" w:rsidRPr="00C250CC" w:rsidTr="006A7945">
        <w:trPr>
          <w:trHeight w:val="1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Методы исследования в судебной медицине 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b/>
                <w:color w:val="000000"/>
                <w:sz w:val="28"/>
                <w:szCs w:val="28"/>
              </w:rPr>
            </w:pPr>
            <w:r w:rsidRPr="00C250CC">
              <w:rPr>
                <w:sz w:val="24"/>
                <w:szCs w:val="24"/>
              </w:rPr>
              <w:t xml:space="preserve"> (исследование) трупа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Б1.Б4.1. 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b/>
                <w:color w:val="000000"/>
                <w:sz w:val="28"/>
                <w:szCs w:val="28"/>
              </w:rPr>
            </w:pPr>
            <w:r w:rsidRPr="00C250CC">
              <w:rPr>
                <w:sz w:val="24"/>
                <w:szCs w:val="24"/>
              </w:rPr>
              <w:t>Судебно-медицинской экспертизы (исследование) трупа новорожденного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Б1.Б4.1.7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Общие вопросы судебно-медицинской травматологии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Б1.Б4.1.8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Повреждения от действия тупых твердых предметов и орудий  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Б1.Б4.1.9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Транспортная травма. Падение с высоты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Б1.Б4.1. 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Повреждение и смерть от острых орудий. Экспертиза </w:t>
            </w:r>
            <w:proofErr w:type="spellStart"/>
            <w:r w:rsidRPr="00C250CC">
              <w:rPr>
                <w:sz w:val="24"/>
                <w:szCs w:val="24"/>
              </w:rPr>
              <w:t>прижизненности</w:t>
            </w:r>
            <w:proofErr w:type="spellEnd"/>
            <w:r w:rsidRPr="00C250CC">
              <w:rPr>
                <w:sz w:val="24"/>
                <w:szCs w:val="24"/>
              </w:rPr>
              <w:t xml:space="preserve"> повреждений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Б1.Б4.1.11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Огнестрельные повреждения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Б1.Б4.1.12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Механическая асфиксия. Повреждения от действия высоких и низких температур. </w:t>
            </w:r>
            <w:proofErr w:type="spellStart"/>
            <w:r w:rsidRPr="00C250CC">
              <w:rPr>
                <w:sz w:val="24"/>
                <w:szCs w:val="24"/>
              </w:rPr>
              <w:t>Электротравма</w:t>
            </w:r>
            <w:proofErr w:type="spellEnd"/>
            <w:r w:rsidRPr="00C250CC">
              <w:rPr>
                <w:sz w:val="24"/>
                <w:szCs w:val="24"/>
              </w:rPr>
              <w:t xml:space="preserve"> 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Б1.Б4.1.13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Токсикология 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Б1.Б4.1.14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Врачебная деонтология. Судебно-медицинская экспертиза по делам о профессиональных нарушениях медицинских работников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Б1.Б4.2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b/>
                <w:color w:val="000000"/>
                <w:sz w:val="24"/>
                <w:szCs w:val="24"/>
              </w:rPr>
              <w:t>Патологическая физиология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tabs>
                <w:tab w:val="left" w:pos="4287"/>
                <w:tab w:val="left" w:pos="457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Роль реактивности в патологии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tabs>
                <w:tab w:val="left" w:pos="4287"/>
                <w:tab w:val="left" w:pos="457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Повреждение клетки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Б1.Б4.2.2.1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Морфология патологического накопления эндогенных и экзогенных продуктов. Патология белкового, липидного, углеводного обмена. Гиалиновые изменения.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Б1.Б4.2.2.2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Морфология патологического накопления эндогенных и экзогенных продуктов. Нарушения метаболизма гемоглобина, пигментов, нуклеопротеидов. Патологическое обызвествление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Патология тканевого роста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Б1.Б4.2.4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Канцерогенез и опухолевый процесс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Б1.Б4.2.5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Патология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эритрона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. Анемии. Эритроцитозы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Б1.Б4.2.6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b/>
                <w:color w:val="000000"/>
                <w:sz w:val="28"/>
                <w:szCs w:val="28"/>
              </w:rPr>
            </w:pPr>
            <w:r w:rsidRPr="00C250CC">
              <w:rPr>
                <w:sz w:val="24"/>
                <w:szCs w:val="24"/>
              </w:rPr>
              <w:t>Патология белой крови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Б1.Б4.2.7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b/>
                <w:color w:val="000000"/>
                <w:sz w:val="28"/>
                <w:szCs w:val="28"/>
              </w:rPr>
            </w:pPr>
            <w:r w:rsidRPr="00C250CC">
              <w:rPr>
                <w:sz w:val="24"/>
                <w:szCs w:val="24"/>
              </w:rPr>
              <w:t>Патология гемостаза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Б1.Б5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b/>
                <w:color w:val="000000"/>
                <w:sz w:val="24"/>
                <w:szCs w:val="24"/>
              </w:rPr>
              <w:t>Патологическая анатомия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Патологическая анатомия инфекционных болезней и СПИДа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Основные характеристики инфекционного процесса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Сепсис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ВИЧ-инфекция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Детские инфекции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ОД.И.01.1.1.5 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Туберкулез. Сифилис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ОД.И.01.1.1.6 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Инфекционные энтероколиты (дизентерия, брюшной тиф, холера)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ОД.И.01.1.1.7 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Бактериальные и вирусные воздушно-капельные инфекции. Грипп, </w:t>
            </w:r>
            <w:proofErr w:type="spellStart"/>
            <w:r w:rsidRPr="00C250CC">
              <w:rPr>
                <w:sz w:val="24"/>
                <w:szCs w:val="24"/>
              </w:rPr>
              <w:t>парагрипп</w:t>
            </w:r>
            <w:proofErr w:type="spellEnd"/>
            <w:r w:rsidRPr="00C250CC">
              <w:rPr>
                <w:sz w:val="24"/>
                <w:szCs w:val="24"/>
              </w:rPr>
              <w:t>, аденовирусная инфекция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ОД.И.01.1.1.8 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Карантинные и особо опасные инфекции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ОД.И.01.1.1.9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722F9F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Инфекционные </w:t>
            </w:r>
            <w:proofErr w:type="spellStart"/>
            <w:r w:rsidRPr="00C250CC">
              <w:rPr>
                <w:sz w:val="24"/>
                <w:szCs w:val="24"/>
              </w:rPr>
              <w:t>фетопатии</w:t>
            </w:r>
            <w:proofErr w:type="spellEnd"/>
            <w:r w:rsidR="009B7405" w:rsidRPr="00C250CC">
              <w:rPr>
                <w:sz w:val="24"/>
                <w:szCs w:val="24"/>
              </w:rPr>
              <w:t xml:space="preserve"> </w:t>
            </w:r>
          </w:p>
        </w:tc>
      </w:tr>
      <w:tr w:rsidR="00722F9F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9F" w:rsidRPr="00C250CC" w:rsidRDefault="00722F9F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9F" w:rsidRPr="00C250CC" w:rsidRDefault="00722F9F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Внутриутробные инфекции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jc w:val="both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Патологическая анатомия заболеваний системы кровообращения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Болезни сердца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ОД.И.01.1.2.1.1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Патология клапанов сердца 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ОД.И.01.1.2.1.2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Болезни миокарда и перикарда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ОД.И.01.1.2.1.3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Порок сердца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ОД.И.01.1.2.1.4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Ишемическая болезнь сердца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ОД.И.01.1.2.1.5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Ревматические болезни сердца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ОД.И.01.1.2.1.6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</w:pPr>
            <w:r w:rsidRPr="00C250CC">
              <w:rPr>
                <w:sz w:val="24"/>
                <w:szCs w:val="24"/>
              </w:rPr>
              <w:t>Атеросклероз и артериосклероз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ОД.И.01.1.2.1.7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</w:pPr>
            <w:r w:rsidRPr="00C250CC">
              <w:rPr>
                <w:sz w:val="24"/>
                <w:szCs w:val="24"/>
              </w:rPr>
              <w:t xml:space="preserve">Гипертензия, венозный застой, кровотечение, кровоизлияние 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ОД.И.01.1.2.1.8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Шок.</w:t>
            </w:r>
            <w:r w:rsidRPr="00C250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шока. ДВС-синдром 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ОД.И.01.1.2.1.9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Стаз,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сладж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-феномен,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тромбоз, эмболия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ОД.И.01.1.2.1.10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Ишемия. </w:t>
            </w:r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Инфаркт </w:t>
            </w:r>
          </w:p>
        </w:tc>
      </w:tr>
      <w:tr w:rsidR="00495D57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57" w:rsidRPr="00C250CC" w:rsidRDefault="00495D57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ОД.И.01.1.2.1.11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57" w:rsidRPr="00C250CC" w:rsidRDefault="00495D57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Цереброваскулярные нарушения</w:t>
            </w:r>
          </w:p>
        </w:tc>
      </w:tr>
      <w:tr w:rsidR="009B7405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05" w:rsidRPr="00C250CC" w:rsidRDefault="009B7405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05" w:rsidRPr="00C250CC" w:rsidRDefault="009B7405" w:rsidP="00EC2923">
            <w:pPr>
              <w:pStyle w:val="af4"/>
              <w:ind w:right="-108"/>
              <w:rPr>
                <w:b/>
              </w:rPr>
            </w:pPr>
            <w:r w:rsidRPr="00C250CC">
              <w:rPr>
                <w:b/>
                <w:sz w:val="24"/>
                <w:szCs w:val="24"/>
              </w:rPr>
              <w:t>Патологическая анатомия заболеваний органов дыхания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1B4ABE" w:rsidRPr="00C25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Острый бронхит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1B4ABE" w:rsidRPr="00C25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Острые воспалительные заболевания легких (острые пневмонии)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1B4ABE" w:rsidRPr="00C25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Крупозная пневмония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1B4ABE" w:rsidRPr="00C25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Бронхопневмония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1B4ABE" w:rsidRPr="00C250C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Межуточная (интерстициальная) пневмония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Перибронхиальная пневмония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.3.2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proofErr w:type="spellStart"/>
            <w:r w:rsidRPr="00C250CC">
              <w:rPr>
                <w:sz w:val="24"/>
                <w:szCs w:val="24"/>
              </w:rPr>
              <w:t>Межлобулярная</w:t>
            </w:r>
            <w:proofErr w:type="spellEnd"/>
            <w:r w:rsidRPr="00C250CC">
              <w:rPr>
                <w:sz w:val="24"/>
                <w:szCs w:val="24"/>
              </w:rPr>
              <w:t xml:space="preserve"> пневмония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.3.3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proofErr w:type="spellStart"/>
            <w:r w:rsidRPr="00C250CC">
              <w:rPr>
                <w:sz w:val="24"/>
                <w:szCs w:val="24"/>
              </w:rPr>
              <w:t>Межальвеолярная</w:t>
            </w:r>
            <w:proofErr w:type="spellEnd"/>
            <w:r w:rsidRPr="00C250CC">
              <w:rPr>
                <w:sz w:val="24"/>
                <w:szCs w:val="24"/>
              </w:rPr>
              <w:t xml:space="preserve"> пневмония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Острые деструктивные процессы в легких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2BBC" w:rsidRPr="00C250C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Абсцесс легкого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2BBC" w:rsidRPr="00C250C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Гангрена легкого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Хронические неспецифические заболевания легких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BBC" w:rsidRPr="00C250C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Хронический бронхит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BBC" w:rsidRPr="00C250C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proofErr w:type="spellStart"/>
            <w:r w:rsidRPr="00C250CC">
              <w:rPr>
                <w:sz w:val="24"/>
                <w:szCs w:val="24"/>
              </w:rPr>
              <w:t>Бронхоэктазы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BBC" w:rsidRPr="00C250C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Эмфизему легких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BBC" w:rsidRPr="00C250C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Бронхиальную астму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BBC" w:rsidRPr="00C250C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Хронический абсцесс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BBC" w:rsidRPr="00C250C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Хроническую пневмонию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BBC" w:rsidRPr="00C250C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Интерстициальные болезни легких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</w:t>
            </w:r>
            <w:r w:rsidR="00E82BBC" w:rsidRPr="00C25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2BBC" w:rsidRPr="00C250C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Пневмофиброз (пневмоцирроз)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Пневмокониозы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</w:t>
            </w:r>
            <w:r w:rsidR="00706086" w:rsidRPr="00C250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</w:pPr>
            <w:r w:rsidRPr="00C250CC">
              <w:rPr>
                <w:sz w:val="24"/>
                <w:szCs w:val="24"/>
              </w:rPr>
              <w:t>Туберкулез легких</w:t>
            </w:r>
          </w:p>
        </w:tc>
      </w:tr>
      <w:tr w:rsidR="001D71DA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DA" w:rsidRPr="00C250CC" w:rsidRDefault="001D71DA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DA" w:rsidRPr="00C250CC" w:rsidRDefault="001D71DA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Плеврит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1D71DA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ОД.И.01.1.3.8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Опухоли бронхов и легких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b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Патологическая анатомия заболеваний органов пищеварения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ОД.И.01.1.4.1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b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Болезни пищевода и желудка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Болезни зева и глотки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Ангина (тонзиллит)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Острые ангины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Катаральная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Фибринозная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Гнойная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Лакунарная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Фолликулярная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ОД.И.01.1.4.1.1.1.1.6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Некротическая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ОД.И.01.1.4.1.1.1.1.7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Гангренозная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ОД.И.01.1.4.1.1.1.1.8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Язвенно-пленчатая ангина </w:t>
            </w:r>
            <w:proofErr w:type="spellStart"/>
            <w:r w:rsidRPr="00C250CC">
              <w:rPr>
                <w:sz w:val="24"/>
                <w:szCs w:val="24"/>
              </w:rPr>
              <w:t>Симоновского-Плаута-Венсена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ОД.И.01.1.4.1.1.1.1.9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Септическая ангина (ангина при алиментарно-токсической </w:t>
            </w:r>
            <w:proofErr w:type="spellStart"/>
            <w:r w:rsidRPr="00C250CC">
              <w:rPr>
                <w:sz w:val="24"/>
                <w:szCs w:val="24"/>
              </w:rPr>
              <w:t>алейкии</w:t>
            </w:r>
            <w:proofErr w:type="spellEnd"/>
            <w:r w:rsidRPr="00C250CC">
              <w:rPr>
                <w:sz w:val="24"/>
                <w:szCs w:val="24"/>
              </w:rPr>
              <w:t>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ОД.И.01.1.4.1.1.1.1.10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Ангины, необычной локализации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ОД.И.01.1.4.1.1.1.1.10.1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Ангина язычной миндалины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ОД.И.01.1.4.1.1.1.1.10.2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proofErr w:type="spellStart"/>
            <w:r w:rsidRPr="00C250CC">
              <w:rPr>
                <w:sz w:val="24"/>
                <w:szCs w:val="24"/>
              </w:rPr>
              <w:t>Тубарной</w:t>
            </w:r>
            <w:proofErr w:type="spellEnd"/>
            <w:r w:rsidRPr="00C250CC">
              <w:rPr>
                <w:sz w:val="24"/>
                <w:szCs w:val="24"/>
              </w:rPr>
              <w:t xml:space="preserve"> или носоглоточной миндалины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ОД.И.01.1.4.1.1.1.1.10.3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Ангина боковых валиков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Хронические ангины (хронический тонзиллит)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ОД.И.01.1.4.1.1.1.2.1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Рецидивирующая ангина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Болезни слюнных желез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Сиалоаденит (болезни или синдрома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Шегрена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Эпидемический паротит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Опухоли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ОД.И.01.1.4.3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b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Болезни пищевода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Дивертикулы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proofErr w:type="spellStart"/>
            <w:r w:rsidRPr="00C250CC">
              <w:rPr>
                <w:sz w:val="24"/>
                <w:szCs w:val="24"/>
              </w:rPr>
              <w:t>Фарингоэзофагальные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Бифуркационные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Эпинефральные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Множественные дивертикулы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Воспаление (эзофагит) </w:t>
            </w:r>
          </w:p>
        </w:tc>
      </w:tr>
      <w:tr w:rsidR="007C26D2" w:rsidRPr="00C250CC" w:rsidTr="006A7945">
        <w:trPr>
          <w:trHeight w:val="2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Острый эзофагит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ОД.И.01.1.4.3.2.1.1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Катаральный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ОД.И.01.1.4.3.2.1.2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Фибринозный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ОД.И.01.1.4.3.2.1.3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Флегмонозный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ОД.И.01.1.4.3.2.1.4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Язвенный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ОД.И.01.1.4.3.2.1.5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Гангренозный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ОД.И.01.1.4.3.2.1.6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Перепончатый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Хроническом эзофагите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Рефлюкс-эзофагит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Рак пищевода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ОД.И.01.1.4.3.3.1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Карциному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ОД.И.01.1.4.3.3.2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Плоскоклеточный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ОД.И.01.1.4.3.3.3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Аденокарциному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ОД.И.01.1.4.3.3.4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Железисто-плоскоклеточный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ОД.И.01.1.4.3.3.5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Железисто- кистозный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ОД.И.01.1.4.3.3.6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Мукоэпидермальный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ОД.И.01.1.4.3.3.7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Недифференцированный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ОД.И.01.1.4.4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Болезни желудка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Гастрит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Острый гастрит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ОД.И.01.1.4.4.1.1.1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Катаральный (простой)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ОД.И.01.1.4.4.1.1.2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Фибринозный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ОД.И.01.1.4.4.1.1.3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Гнойный (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флегмозный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ОД.И.01.1.4.4.1.1.4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Некротический (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коррозивный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Хронический гастрит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ОД.И.01.1.4.4.1.2.1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Хронический поверхностный гастрит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ОД.И.01.1.4.4.1.2.2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Хронический атрофический гастрит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Язвенная  болезнь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Эрозия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Острая язва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Хроническая язва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Рак желудка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ОД.И.01.1.4.4.3.1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proofErr w:type="spellStart"/>
            <w:r w:rsidRPr="00C250CC">
              <w:rPr>
                <w:sz w:val="24"/>
                <w:szCs w:val="24"/>
              </w:rPr>
              <w:t>Аденокарцинома</w:t>
            </w:r>
            <w:proofErr w:type="spellEnd"/>
            <w:r w:rsidRPr="00C250CC">
              <w:rPr>
                <w:sz w:val="24"/>
                <w:szCs w:val="24"/>
              </w:rPr>
              <w:t xml:space="preserve"> (тубулярная, папиллярная, </w:t>
            </w:r>
            <w:proofErr w:type="spellStart"/>
            <w:r w:rsidRPr="00C250CC">
              <w:rPr>
                <w:sz w:val="24"/>
                <w:szCs w:val="24"/>
              </w:rPr>
              <w:t>муцинознвя</w:t>
            </w:r>
            <w:proofErr w:type="spellEnd"/>
            <w:r w:rsidRPr="00C250CC">
              <w:rPr>
                <w:sz w:val="24"/>
                <w:szCs w:val="24"/>
              </w:rPr>
              <w:t>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ОД.И.01.1.4.4.3.2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Недифференцированный (солидный, </w:t>
            </w:r>
            <w:proofErr w:type="spellStart"/>
            <w:r w:rsidRPr="00C250CC">
              <w:rPr>
                <w:sz w:val="24"/>
                <w:szCs w:val="24"/>
              </w:rPr>
              <w:t>скиррозный</w:t>
            </w:r>
            <w:proofErr w:type="spellEnd"/>
            <w:r w:rsidRPr="00C250CC">
              <w:rPr>
                <w:sz w:val="24"/>
                <w:szCs w:val="24"/>
              </w:rPr>
              <w:t>, перстневидно- клеточный)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ОД.И.01.1.4.4.3.3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Плоскоклеточный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ОД.И.01.1.4.4.3.4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Железисто-плоскоклеточный (</w:t>
            </w:r>
            <w:proofErr w:type="spellStart"/>
            <w:r w:rsidRPr="00C250CC">
              <w:rPr>
                <w:sz w:val="24"/>
                <w:szCs w:val="24"/>
              </w:rPr>
              <w:t>аденоканкроид</w:t>
            </w:r>
            <w:proofErr w:type="spellEnd"/>
            <w:r w:rsidRPr="00C250CC">
              <w:rPr>
                <w:sz w:val="24"/>
                <w:szCs w:val="24"/>
              </w:rPr>
              <w:t>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ОД.И.01.1.4.4.3.4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proofErr w:type="spellStart"/>
            <w:r w:rsidRPr="00C250CC">
              <w:rPr>
                <w:sz w:val="24"/>
                <w:szCs w:val="24"/>
              </w:rPr>
              <w:t>Неклассифицируемый</w:t>
            </w:r>
            <w:proofErr w:type="spellEnd"/>
            <w:r w:rsidRPr="00C250CC">
              <w:rPr>
                <w:sz w:val="24"/>
                <w:szCs w:val="24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ОД.И.01.1.4.5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Болезни кишечника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Пороки развития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Мегаколон, </w:t>
            </w:r>
            <w:proofErr w:type="spellStart"/>
            <w:r w:rsidRPr="00C250CC">
              <w:rPr>
                <w:sz w:val="24"/>
                <w:szCs w:val="24"/>
              </w:rPr>
              <w:t>мегасигма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Дивертикулы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Стенозы, атрезии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Воспаление кишечника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Энтерит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Острый энтерит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ОД.И.01.1.4.5.2.1.1.1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Катаральный 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ОД.И.01.1.4.5.2.1.1.2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Фибринозный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ОД.И.01.1.4.5.2.1.1.3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Гнойный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ОД.И.01.1.4.5.2.1.1.4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Некротически-язвенный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Хронический энтерит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ОД.И.01.1.4.5.2.1.2.1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Хронического энтерита - без атрофии слизистой оболочки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ОД.И.01.1.4.5.2.1.2.2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Атрофический энтерит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Колит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Острый колит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ОД.И.01.1.4.5.2.2.1.1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Катаральный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ОД.И.01.1.4.5.2.2.1.2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Фибринозный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ОД.И.01.1.4.5.2.2.1.3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Гнойный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ОД.И.01.1.4.5.2.2.1.4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Геморрагический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ОД.И.01.1.4.5.2.2.1.5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Некротический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ОД.И.01.1.4.5.2.2.1.6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Гангренозный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ОД.И.01.1.4.5.2.2.1.7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Язвенный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Хронический колит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ОД.И.01.1.4.5.2.2.2.1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Хронический колит без атрофии слизистой оболочки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ОД.И.01.1.4.5.2.2.2.2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Хронический атрофический колит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ОД.И.01.1.4.5.2.2.2.3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Неспецифический язвенный колит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Аппендицит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Болезнь Крона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Энтероколиты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ОД.И.01.1.4.5.2.5.1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Инфекционные энтероколиты (дизентерия, брюшной тиф, холера)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Дистрофические заболевания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ОД.И.01.1.4.5.3.1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Энтеропатии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Опухоли (полипы,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карциноид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, рак толстой кишки)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ОД.И.01.1.4.5.4.1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Аденокарцинома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ОД.И.01.1.4.5.4.2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Муцинозная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аденокарцинома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ОД.И.01.1.4.5.4.3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Перстневидно-клеточный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ОД.И.01.1.4.5.4.4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Плоскоклеточный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ОД.И.01.1.4.5.4.5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Железисто-плоскоклеточный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ОД.И.01.1.4.5.4.6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Мукоэпидермальный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ОД.И.01.1.4.5.4.7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Клоакогенный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ОД.И.01.1.4.5.4.8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Недифференцированный,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неклассифицируемый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ОД.И.01.1.4.5.5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Перитонит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ОД.И.01.1.4.6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Болезни печени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Гепатоз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Острый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гепатоз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- токсическая дистрофия (прогрессирующий массивный некроз печени)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Хронический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гепатоз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- жировой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гепатоз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Гепатит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Острый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ОД.И.01.1.4.6.2.1.1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Экссудативным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ОД.И.01.1.4.6.2.1.2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Продуктивным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Хронический гепатит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ОД.И.01.1.4.6.2.2.1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(агрессивный)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ОД.И.01.1.4.6.2.2.2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Персистирующий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ОД.И.01.1.4.6.2.2.3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Холестатический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ОД.И.01.1.4.6.2.2.4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Хронический лобулярный гепатит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Вирусный гепатит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ОД.И.01.1.4.6.4.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Алкогольный гепатит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ОД.И.01.1.4.6.5.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Цирроз печени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Рак печени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Узловой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Массивный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Диффузный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ОД.И.01.1.4.6.6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Маленький и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педункулярный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ОД.И.01.1.4.7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Болезни желчного пузыря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ОД.И.01.1.4.7.1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Холецистит (острый, хронический)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ОД.И.01.1.4.7.2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Калькулезного холецистита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ОД.И.01.1.4.7.3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Аденокарцином</w:t>
            </w:r>
            <w:r w:rsidR="001D71DA" w:rsidRPr="00C250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желчного пузыря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ОД.И.01.1.4.8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Болезни поджелудочной железы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ОД.И.01.1.4.8.1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Панкреатит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ОД.И.01.1.4.8.2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Рак поджелудочной железы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Патологическая анатомия заболеваний мочеполовой системы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250CC">
              <w:rPr>
                <w:sz w:val="24"/>
                <w:szCs w:val="24"/>
              </w:rPr>
              <w:t>Гломерулонефрит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Тубулопатии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Острая почечная недостаточность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Хроническим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тубулопатиям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ОД.И.01.1.5.2.2.1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Миеломная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почка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ОД.И.01.1.5.2.2.2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Подагрическая почка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Интерстициальный нефрит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ОД.И.01.1.5.3.1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Тубуло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-интерстициальный нефрит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ОД.И.01.1.5.3.2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Пиелонефрит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Почечнокаменная болезнь (нефролитиаз)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Поликистоз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почек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Нефросклероз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Хроническая почечная недостаточность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Опухоли почек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ОД.И.01.1.5.8.1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Аденома (</w:t>
            </w:r>
            <w:proofErr w:type="spellStart"/>
            <w:r w:rsidRPr="00C250CC">
              <w:rPr>
                <w:sz w:val="24"/>
                <w:szCs w:val="24"/>
              </w:rPr>
              <w:t>темноклеточная</w:t>
            </w:r>
            <w:proofErr w:type="spellEnd"/>
            <w:r w:rsidRPr="00C250CC">
              <w:rPr>
                <w:sz w:val="24"/>
                <w:szCs w:val="24"/>
              </w:rPr>
              <w:t>, светлоклеточная, ацидофильная)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ОД.И.01.1.5.8.2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Почечно-клеточный (</w:t>
            </w:r>
            <w:proofErr w:type="spellStart"/>
            <w:r w:rsidRPr="00C250CC">
              <w:rPr>
                <w:sz w:val="24"/>
                <w:szCs w:val="24"/>
              </w:rPr>
              <w:t>гипернефроидный</w:t>
            </w:r>
            <w:proofErr w:type="spellEnd"/>
            <w:r w:rsidRPr="00C250CC">
              <w:rPr>
                <w:sz w:val="24"/>
                <w:szCs w:val="24"/>
              </w:rPr>
              <w:t xml:space="preserve">) рак (светлоклеточный, зернисто- клеточный, железистый, </w:t>
            </w:r>
            <w:proofErr w:type="spellStart"/>
            <w:r w:rsidRPr="00C250CC">
              <w:rPr>
                <w:sz w:val="24"/>
                <w:szCs w:val="24"/>
              </w:rPr>
              <w:t>саркомоподобный</w:t>
            </w:r>
            <w:proofErr w:type="spellEnd"/>
            <w:r w:rsidRPr="00C250CC">
              <w:rPr>
                <w:sz w:val="24"/>
                <w:szCs w:val="24"/>
              </w:rPr>
              <w:t xml:space="preserve">, </w:t>
            </w:r>
            <w:proofErr w:type="spellStart"/>
            <w:r w:rsidRPr="00C250CC">
              <w:rPr>
                <w:sz w:val="24"/>
                <w:szCs w:val="24"/>
              </w:rPr>
              <w:t>смешанноклеточный</w:t>
            </w:r>
            <w:proofErr w:type="spellEnd"/>
            <w:r w:rsidRPr="00C250CC">
              <w:rPr>
                <w:sz w:val="24"/>
                <w:szCs w:val="24"/>
              </w:rPr>
              <w:t>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ОД.И.01.1.5.8.3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250CC">
              <w:rPr>
                <w:sz w:val="24"/>
                <w:szCs w:val="24"/>
              </w:rPr>
              <w:t>Нефробластома</w:t>
            </w:r>
            <w:proofErr w:type="spellEnd"/>
            <w:r w:rsidRPr="00C250CC">
              <w:rPr>
                <w:sz w:val="24"/>
                <w:szCs w:val="24"/>
              </w:rPr>
              <w:t xml:space="preserve">, или опухоль </w:t>
            </w:r>
            <w:proofErr w:type="spellStart"/>
            <w:r w:rsidRPr="00C250CC">
              <w:rPr>
                <w:sz w:val="24"/>
                <w:szCs w:val="24"/>
              </w:rPr>
              <w:t>Вильмса</w:t>
            </w:r>
            <w:proofErr w:type="spellEnd"/>
            <w:r w:rsidRPr="00C250CC">
              <w:rPr>
                <w:sz w:val="24"/>
                <w:szCs w:val="24"/>
              </w:rPr>
              <w:t xml:space="preserve">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b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 xml:space="preserve">Болезни половых органов и молочной железы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proofErr w:type="spellStart"/>
            <w:r w:rsidRPr="00C250CC">
              <w:rPr>
                <w:sz w:val="24"/>
                <w:szCs w:val="24"/>
              </w:rPr>
              <w:t>Дисгормональные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ОД.И.01.1.5.9.1.2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proofErr w:type="spellStart"/>
            <w:r w:rsidRPr="00C250CC">
              <w:rPr>
                <w:sz w:val="24"/>
                <w:szCs w:val="24"/>
              </w:rPr>
              <w:t>Нодулярная</w:t>
            </w:r>
            <w:proofErr w:type="spellEnd"/>
            <w:r w:rsidRPr="00C250CC">
              <w:rPr>
                <w:sz w:val="24"/>
                <w:szCs w:val="24"/>
              </w:rPr>
              <w:t xml:space="preserve"> гиперплазия аденомы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Аденома предстательной железы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Железистая гиперплазия слизистой оболочки матки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proofErr w:type="spellStart"/>
            <w:r w:rsidRPr="00C250CC">
              <w:rPr>
                <w:sz w:val="24"/>
                <w:szCs w:val="24"/>
              </w:rPr>
              <w:t>Эндоцервикоз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ОД.И.01.1.5.9.1.6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proofErr w:type="spellStart"/>
            <w:r w:rsidRPr="00C250CC">
              <w:rPr>
                <w:sz w:val="24"/>
                <w:szCs w:val="24"/>
              </w:rPr>
              <w:t>Аденоматоз</w:t>
            </w:r>
            <w:proofErr w:type="spellEnd"/>
            <w:r w:rsidRPr="00C250CC">
              <w:rPr>
                <w:sz w:val="24"/>
                <w:szCs w:val="24"/>
              </w:rPr>
              <w:t xml:space="preserve">, полипы шейки матки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ОД.И.01.1.5.9.1.7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Доброкачественная дисплазия молочной железы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Воспалительные болезни половых органов и молочной железы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Воспаление слизистой оболочки матки (эндометрит)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Воспаление молочной железы (мастит)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Воспаление яичка (орхит)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ОД.И.01.1.5.9.2.4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Воспаление предстательной железы (простатит)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Опухоли половых органов и молочной железы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ОД.И.01.1.5.9.3.1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Рак матки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ОД.И.01.1.5.9.3.2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Рак яичников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ОД.И.01.1.5.9.3.3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Рак молочной железы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ОД.И.01.1.5.9.3.4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Рак предстательной железы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ОД.И.01.1.5.9.3.5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Рак яичек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Патологическая анатомия заболеваний эндокринной системы и нарушений обмена веществ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Заболевания эндокринных желез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1D71DA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 xml:space="preserve">Болезни </w:t>
            </w:r>
            <w:proofErr w:type="spellStart"/>
            <w:r w:rsidRPr="00C250CC">
              <w:rPr>
                <w:color w:val="000000"/>
                <w:sz w:val="24"/>
                <w:szCs w:val="24"/>
              </w:rPr>
              <w:t>а</w:t>
            </w:r>
            <w:r w:rsidR="007C26D2" w:rsidRPr="00C250CC">
              <w:rPr>
                <w:color w:val="000000"/>
                <w:sz w:val="24"/>
                <w:szCs w:val="24"/>
              </w:rPr>
              <w:t>деногипофиз</w:t>
            </w:r>
            <w:r w:rsidRPr="00C250CC">
              <w:rPr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1D71DA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Болезни э</w:t>
            </w:r>
            <w:r w:rsidR="007C26D2" w:rsidRPr="00C250CC">
              <w:rPr>
                <w:color w:val="000000"/>
                <w:sz w:val="24"/>
                <w:szCs w:val="24"/>
              </w:rPr>
              <w:t>пифиз</w:t>
            </w:r>
            <w:r w:rsidRPr="00C250CC">
              <w:rPr>
                <w:color w:val="000000"/>
                <w:sz w:val="24"/>
                <w:szCs w:val="24"/>
              </w:rPr>
              <w:t>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1D71DA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Болезни щ</w:t>
            </w:r>
            <w:r w:rsidR="007C26D2" w:rsidRPr="00C250CC">
              <w:rPr>
                <w:color w:val="000000"/>
                <w:sz w:val="24"/>
                <w:szCs w:val="24"/>
              </w:rPr>
              <w:t>итовидн</w:t>
            </w:r>
            <w:r w:rsidRPr="00C250CC">
              <w:rPr>
                <w:color w:val="000000"/>
                <w:sz w:val="24"/>
                <w:szCs w:val="24"/>
              </w:rPr>
              <w:t>ой</w:t>
            </w:r>
            <w:r w:rsidR="007C26D2" w:rsidRPr="00C250CC">
              <w:rPr>
                <w:color w:val="000000"/>
                <w:sz w:val="24"/>
                <w:szCs w:val="24"/>
              </w:rPr>
              <w:t xml:space="preserve"> желез</w:t>
            </w:r>
            <w:r w:rsidRPr="00C250CC">
              <w:rPr>
                <w:color w:val="000000"/>
                <w:sz w:val="24"/>
                <w:szCs w:val="24"/>
              </w:rPr>
              <w:t>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1D71DA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Болезни околощитовидной</w:t>
            </w:r>
            <w:r w:rsidR="007C26D2" w:rsidRPr="00C250CC">
              <w:rPr>
                <w:color w:val="000000"/>
                <w:sz w:val="24"/>
                <w:szCs w:val="24"/>
              </w:rPr>
              <w:t xml:space="preserve"> железы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1D71DA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Болезни н</w:t>
            </w:r>
            <w:r w:rsidR="007C26D2" w:rsidRPr="00C250CC">
              <w:rPr>
                <w:color w:val="000000"/>
                <w:sz w:val="24"/>
                <w:szCs w:val="24"/>
              </w:rPr>
              <w:t>адпочечник</w:t>
            </w:r>
            <w:r w:rsidRPr="00C250CC">
              <w:rPr>
                <w:color w:val="000000"/>
                <w:sz w:val="24"/>
                <w:szCs w:val="24"/>
              </w:rPr>
              <w:t>ов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Патология эндокринных клеток органов и тканей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Гипоталамус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Поджелудочная железа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Яички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ОД.И.01.1.6.2.4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Яичники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ОД.И.01.1.6.2.5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txt"/>
              <w:spacing w:before="0" w:beforeAutospacing="0" w:after="0" w:afterAutospacing="0"/>
              <w:ind w:right="-108"/>
              <w:rPr>
                <w:color w:val="000000"/>
              </w:rPr>
            </w:pPr>
            <w:r w:rsidRPr="00C250CC">
              <w:rPr>
                <w:color w:val="000000"/>
              </w:rPr>
              <w:t>Тимус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ОД.И.01.1.6.2.6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Лёгкие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ОД.И.01.1.6.2.7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Желудочно-кишечный тракт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ОД.И.01.1.6.2.8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Почки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ОД.И.01.1.6.2.9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Сердце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Дистрофии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ОД.И.01.1.6.3.1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Паренхиматозн</w:t>
            </w:r>
            <w:r w:rsidR="00F958BA" w:rsidRPr="00C250CC">
              <w:rPr>
                <w:color w:val="000000"/>
                <w:sz w:val="24"/>
                <w:szCs w:val="24"/>
              </w:rPr>
              <w:t>ая</w:t>
            </w:r>
            <w:r w:rsidRPr="00C250CC">
              <w:rPr>
                <w:color w:val="000000"/>
                <w:sz w:val="24"/>
                <w:szCs w:val="24"/>
              </w:rPr>
              <w:t xml:space="preserve"> дистрофи</w:t>
            </w:r>
            <w:r w:rsidR="00F958BA" w:rsidRPr="00C250CC">
              <w:rPr>
                <w:color w:val="000000"/>
                <w:sz w:val="24"/>
                <w:szCs w:val="24"/>
              </w:rPr>
              <w:t>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ОД.И.01.1.6.3.2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C250CC">
              <w:rPr>
                <w:color w:val="000000"/>
                <w:sz w:val="24"/>
                <w:szCs w:val="24"/>
              </w:rPr>
              <w:t>Стромально</w:t>
            </w:r>
            <w:proofErr w:type="spellEnd"/>
            <w:r w:rsidRPr="00C250CC">
              <w:rPr>
                <w:color w:val="000000"/>
                <w:sz w:val="24"/>
                <w:szCs w:val="24"/>
              </w:rPr>
              <w:t>-сосудистая дистрофия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ОД.И.01.1.6.3.3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Смешанные дистрофии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af4"/>
              <w:ind w:right="-108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Патологическая анатомия заболеваний центральной нервной системы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Дистрофические заболевания ЦНС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Амиотрофический боковой склероз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Деменция (приобретенное слабоумие)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Атеросклеротическая (сосудистая) деменция</w:t>
            </w:r>
            <w:r w:rsidRPr="00C250C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Сенильное (старческое) слабоумие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Болезнь Альцгеймера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ОД.И.01.1.7.1.6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Болезнь Пика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250CC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Демиелинизирующие</w:t>
            </w:r>
            <w:proofErr w:type="spellEnd"/>
            <w:r w:rsidRPr="00C250CC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заболевания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C250CC">
              <w:rPr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Рассеянный склероз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ОД.И.01.1.7.3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C250CC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Инфекционные заболевания ЦНС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ОД.И.01.1.7.3.1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ind w:right="-108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Весенне-летний клещевой энцефалит 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ОД.И.01.1.7.3.2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Герпетический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менингоэнцефалит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ОД.И.01.1.7.3.3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Спонгиоформные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энцефалопатии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ОД.И.01.1.7.3.4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Подострая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спонгиоформная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энцефалопатия (болезнь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Крейцфельда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–Якоба)</w:t>
            </w: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ОД.И.01.1.7.3.5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Болезнь Куру, синдром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Герстмана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Штрауслера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–Шейнкера, фатальная семейная  хроническая прогрессирующая энцефалопатия детского возраста, амиотрофический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лейкоспонгиоз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Опухолевые заболевания ЦНС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ОД.И.01.1.7.5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ind w:right="-108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Пороки развития ЦНС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ind w:right="-108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Патологическая анатомия заболеваний кроветворной и лимфоидной ткани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Анемии</w:t>
            </w:r>
          </w:p>
        </w:tc>
      </w:tr>
      <w:tr w:rsidR="007C26D2" w:rsidRPr="00C250CC" w:rsidTr="006A7945">
        <w:trPr>
          <w:trHeight w:val="2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Гемабластозы</w:t>
            </w:r>
            <w:proofErr w:type="spellEnd"/>
          </w:p>
        </w:tc>
      </w:tr>
      <w:tr w:rsidR="007C26D2" w:rsidRPr="00C250CC" w:rsidTr="006A7945">
        <w:trPr>
          <w:trHeight w:val="2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Опухоли кроветворной и лимфоидной тканей </w:t>
            </w:r>
          </w:p>
        </w:tc>
      </w:tr>
      <w:tr w:rsidR="007C26D2" w:rsidRPr="00C250CC" w:rsidTr="006A7945">
        <w:trPr>
          <w:trHeight w:val="2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Лейкозы (лейкемии)  </w:t>
            </w:r>
          </w:p>
        </w:tc>
      </w:tr>
      <w:tr w:rsidR="007C26D2" w:rsidRPr="00C250CC" w:rsidTr="006A7945">
        <w:trPr>
          <w:trHeight w:val="2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Острые лейкозы</w:t>
            </w:r>
          </w:p>
        </w:tc>
      </w:tr>
      <w:tr w:rsidR="007C26D2" w:rsidRPr="00C250CC" w:rsidTr="006A7945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ОД.И.01.1.8.3.1.1.1.1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Недифференцированный</w:t>
            </w:r>
          </w:p>
        </w:tc>
      </w:tr>
      <w:tr w:rsidR="007C26D2" w:rsidRPr="00C250CC" w:rsidTr="006A7945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ОД.И.01.1.8.3.1.1.1.2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Миелобластный</w:t>
            </w:r>
            <w:proofErr w:type="spellEnd"/>
          </w:p>
        </w:tc>
      </w:tr>
      <w:tr w:rsidR="007C26D2" w:rsidRPr="00C250CC" w:rsidTr="006A7945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ОД.И.01.1.8.3.1.1.1.3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Лимфобластный</w:t>
            </w:r>
            <w:proofErr w:type="spellEnd"/>
          </w:p>
        </w:tc>
      </w:tr>
      <w:tr w:rsidR="007C26D2" w:rsidRPr="00C250CC" w:rsidTr="006A7945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ОД.И.01.1.8.3.1.1.1.4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Плазмобластный</w:t>
            </w:r>
            <w:proofErr w:type="spellEnd"/>
          </w:p>
        </w:tc>
      </w:tr>
      <w:tr w:rsidR="007C26D2" w:rsidRPr="00C250CC" w:rsidTr="006A7945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ОД.И.01.1.8.3.1.1.1.5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Монобластный</w:t>
            </w:r>
            <w:proofErr w:type="spellEnd"/>
          </w:p>
        </w:tc>
      </w:tr>
      <w:tr w:rsidR="007C26D2" w:rsidRPr="00C250CC" w:rsidTr="006A7945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ОД.И.01.1.8.3.1.1.1.6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Эритромиелобластны</w:t>
            </w:r>
            <w:proofErr w:type="spellEnd"/>
          </w:p>
        </w:tc>
      </w:tr>
      <w:tr w:rsidR="007C26D2" w:rsidRPr="00C250CC" w:rsidTr="006A7945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ОД.И.01.1.8.3.1.1.1.7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Мегакариобластны</w:t>
            </w:r>
            <w:proofErr w:type="spellEnd"/>
          </w:p>
        </w:tc>
      </w:tr>
      <w:tr w:rsidR="007C26D2" w:rsidRPr="00C250CC" w:rsidTr="006A7945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tabs>
                <w:tab w:val="left" w:pos="186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Хронические лейкозы</w:t>
            </w:r>
          </w:p>
        </w:tc>
      </w:tr>
      <w:tr w:rsidR="007C26D2" w:rsidRPr="00C250CC" w:rsidTr="006A7945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ОД.И.01.1.8.3.1.1.2.1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Миелоцитарного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происхождения – миелоидный,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эритромиелоидный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лейкоз, эритремия, истинная полицитемия</w:t>
            </w:r>
          </w:p>
        </w:tc>
      </w:tr>
      <w:tr w:rsidR="007C26D2" w:rsidRPr="00C250CC" w:rsidTr="006A7945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ОД.И.01.1.8.3.1.1.2.2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Лимфоцитарного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происхождения –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лимфолейкоз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лимфоматоз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кожи, парапротеинемические лейкозы,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миеломная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болезнь, первичная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макроглобулинемия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, болезнь тяжелых цепей</w:t>
            </w:r>
          </w:p>
        </w:tc>
      </w:tr>
      <w:tr w:rsidR="007C26D2" w:rsidRPr="00C250CC" w:rsidTr="006A7945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ОД.И.01.1.8.3.1.1.2.3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Моноцитарного ряда – моноцитарный лейкоз и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гистеоцитоз</w:t>
            </w:r>
            <w:proofErr w:type="spellEnd"/>
          </w:p>
        </w:tc>
      </w:tr>
      <w:tr w:rsidR="007C26D2" w:rsidRPr="00C250CC" w:rsidTr="006A7945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Лимфомы</w:t>
            </w:r>
            <w:proofErr w:type="spellEnd"/>
          </w:p>
        </w:tc>
      </w:tr>
      <w:tr w:rsidR="007C26D2" w:rsidRPr="00C250CC" w:rsidTr="006A7945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Лимфосаркома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лимфоцитарная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пролимфоцитарная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лимфобластная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иммунобластная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, лимфоплазмоцитарная, африканская</w:t>
            </w:r>
          </w:p>
        </w:tc>
      </w:tr>
      <w:tr w:rsidR="007C26D2" w:rsidRPr="00C250CC" w:rsidTr="006A7945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Грибовидный микоз</w:t>
            </w:r>
          </w:p>
        </w:tc>
      </w:tr>
      <w:tr w:rsidR="007C26D2" w:rsidRPr="00C250CC" w:rsidTr="006A7945">
        <w:trPr>
          <w:trHeight w:val="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Болезнь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Сезари</w:t>
            </w:r>
            <w:proofErr w:type="spellEnd"/>
          </w:p>
        </w:tc>
      </w:tr>
      <w:tr w:rsidR="007C26D2" w:rsidRPr="00C250CC" w:rsidTr="006A7945">
        <w:trPr>
          <w:trHeight w:val="2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ОД.И.01.1.8.3.1.2.4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Ретикулосаркома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ОД.И.01.1.8.3.1.2.5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Лимфогрануломатоз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(болезнь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Ходжкина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>Тромбоцитопении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ОД.И.01.1.8.8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</w:pPr>
            <w:r w:rsidRPr="00C250CC">
              <w:rPr>
                <w:sz w:val="24"/>
                <w:szCs w:val="24"/>
              </w:rPr>
              <w:t xml:space="preserve">Расстройства </w:t>
            </w:r>
            <w:proofErr w:type="spellStart"/>
            <w:r w:rsidRPr="00C250CC">
              <w:rPr>
                <w:sz w:val="24"/>
                <w:szCs w:val="24"/>
              </w:rPr>
              <w:t>лимфообращения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jc w:val="both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Патологическая анатомия заболеваний кожи и соединительной ткани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jc w:val="both"/>
              <w:rPr>
                <w:sz w:val="24"/>
                <w:szCs w:val="24"/>
              </w:rPr>
            </w:pPr>
            <w:r w:rsidRPr="00C250CC">
              <w:rPr>
                <w:bCs/>
                <w:sz w:val="24"/>
                <w:szCs w:val="24"/>
              </w:rPr>
              <w:t>Доброкачественные эпителиальные опухоли кожи лица, волосистой части головы, шеи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sz w:val="24"/>
                <w:szCs w:val="24"/>
              </w:rPr>
            </w:pPr>
            <w:proofErr w:type="spellStart"/>
            <w:r w:rsidRPr="00C250CC">
              <w:rPr>
                <w:sz w:val="24"/>
                <w:szCs w:val="24"/>
              </w:rPr>
              <w:t>Эпидермолитическая</w:t>
            </w:r>
            <w:proofErr w:type="spellEnd"/>
            <w:r w:rsidRPr="00C250CC">
              <w:rPr>
                <w:sz w:val="24"/>
                <w:szCs w:val="24"/>
              </w:rPr>
              <w:t xml:space="preserve"> </w:t>
            </w:r>
            <w:proofErr w:type="spellStart"/>
            <w:r w:rsidRPr="00C250CC">
              <w:rPr>
                <w:sz w:val="24"/>
                <w:szCs w:val="24"/>
              </w:rPr>
              <w:t>акантома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ind w:right="-108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sz w:val="24"/>
                <w:szCs w:val="24"/>
              </w:rPr>
              <w:t xml:space="preserve">Бородавчатая </w:t>
            </w:r>
            <w:proofErr w:type="spellStart"/>
            <w:r w:rsidRPr="00C250CC">
              <w:rPr>
                <w:sz w:val="24"/>
                <w:szCs w:val="24"/>
              </w:rPr>
              <w:t>акантома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Акантолитическая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акантома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лентиго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ОД.И.01.1.9.1.5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Себорейный кератоз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ОД.И.01.1.9.1.6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Меланоакантома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ОД.И.01.1.9.1.7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Светлоклеточная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акантома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ОД.И.01.1.9.1.8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Крупноклеточная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акантома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ОД.И.01.1.9.1.9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Кератоакантома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кератоз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Доброкачественные эпителиальные опухоли слизистой оболочки рта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Папилломы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ОД.И.01.1.9.2.1.1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Плоскоклеточная папиллома - оральная обыкновенная бородавка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ОД.И.01.1.9.2.1.2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Остроконечная кондилома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ОД.И.01.1.9.2.1.3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Фокальная эпителиальная гиперплазия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ОД.И.01.1.9.2.1.4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Множественные папилломы -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папилломатоз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ОД.И.01.1.9.2.1.5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Болезнь Хека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Зернисто-клеточная опухоль (опухоль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Абрикосова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 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Кератоакантома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Предраковые поражения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Заболевания кожи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Актинический кератоз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Кератоз, вызванный мышьяком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ПУВА-кератоз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Пигментная ксеродерма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Радиационный дерматоз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ОД.И.01.1.9.3.1.6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Кератоакантоз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ОД.И.01.1.9.3.1.7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Предраковый меланоз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Слизистой оболочки рта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Пролиферирующая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веррукозная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(бородавчатая) лейкоплакия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Эритроплакия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эритроплазия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Кейра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Плоский лишай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ОД.И.01.1.9.3.2.4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Сидеропеническая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дисфагия (синдром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Пламмера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Винсона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Келли-Паттерсона)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ОД.И.01.1.9.3.2.5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Актинический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хейлит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ОД.И.01.1.9.3.2.6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Оральный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субмукозный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фиброз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ОД.И.01.1.9.3.2.7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Предраковый меланоз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Красной каймы губ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ОД.И.01.1.9.4.1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Кератоз (гиперкератоз) и лейкоплакия 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ОД.И.01.1.9.4.2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Плоский лишай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эритроплакия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ОД.И.01.1.9.4.3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Сидеропеническая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дисфагия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ОД.И.01.1.9.4.4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Папиллома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ОД.И.01.1.9.4.5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Папилломатоз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слизистой оболочки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ОД.И.01.1.9.4.6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Кератоакантома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ОД.И.01.1.9.4.7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Бородавчатый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предрак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ОД.И.01.1.9.4.8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Ограниченный гиперкератоз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ОД.И.01.1.9.4.9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Абразивный преканцерозный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хейлит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хейлит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Манганотти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ОД.И.01.1.9.4.10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Актинический (постлучевой)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хейлит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А.Л.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Машкиллейсону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Злокачественные эпителиальные опухоли кожи лица, волосистой части головы, шеи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Базальноклеточный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Поверхностный</w:t>
            </w:r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Узловой солидный</w:t>
            </w:r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Микронодулярный</w:t>
            </w:r>
            <w:proofErr w:type="spellEnd"/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Инфильтративный</w:t>
            </w:r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ОД.И.01.1.9.5.1.5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Фиброэпителиальный</w:t>
            </w:r>
            <w:proofErr w:type="spellEnd"/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ОД.И.01.1.9.5.1.6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Базально-клеточный рак с придатковой дифференцировкой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ОД.И.01.1.9.5.1.7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Метатипический</w:t>
            </w:r>
            <w:proofErr w:type="spellEnd"/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ОД.И.01.1.9.5.1.8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Кератотический</w:t>
            </w:r>
            <w:proofErr w:type="spellEnd"/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Плоскоклеточный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Акантолитический</w:t>
            </w:r>
            <w:proofErr w:type="spellEnd"/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Веретеноклеточный</w:t>
            </w:r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Веррукозный</w:t>
            </w:r>
            <w:proofErr w:type="spellEnd"/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ОД.И.01.1.9.5.2.4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Псевдососудистый</w:t>
            </w:r>
            <w:proofErr w:type="spellEnd"/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ОД.И.01.1.9.5.2.5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Железисто-плоскоклеточный</w:t>
            </w:r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ОД.И.01.1.9.5.2.6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Болезнь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Боуэна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(плоскоклеточный рак 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in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situ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 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внутриэпидермальный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ОД.И.01.1.9.5.4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Боуеноидный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папулез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Злокачественные эпителиальные опухоли слизистой оболочки рта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ОД.И.01.1.9.6.1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Плоскоклеточный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ОД.И.01.1.9.6.1.1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Веррукозный</w:t>
            </w:r>
            <w:proofErr w:type="spellEnd"/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ОД.И.01.1.9.6.1.2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Базалоидный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плоскоклеточный</w:t>
            </w:r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ОД.И.01.1.9.6.1.3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Папиллярный плоскоклеточный</w:t>
            </w:r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ОД.И.01.1.9.6.1.4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Веретеноклеточный</w:t>
            </w:r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ОД.И.01.1.9.6.1.5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Акантолитический</w:t>
            </w:r>
            <w:proofErr w:type="spellEnd"/>
            <w:r w:rsidR="00F958BA"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ОД.И.01.1.9.6.2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F958BA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Аденоплоскоклеточный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ОД.И.01.1.9.6.3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Карцинома (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эпителиома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cuniculatum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ОД.И.01.1.9.6.4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Недифференцированный (анапластический) рак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Опухоли из производных мезенхимы (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мягкотканные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опухоли)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ОД.И.01.1.9.7.1.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Гемангиома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ОД.И.01.1.9.7.2.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Фибросаркома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ОД.И.01.1.9.7.3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Рабдомиосаркома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Опухоли из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меланинпродуцирующей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ткани (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меланоцитарные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ОД.И.01.1.9.8.1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Пигментный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невус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ОД.И.01.1.9.8.2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Меланома</w:t>
            </w:r>
          </w:p>
        </w:tc>
      </w:tr>
      <w:tr w:rsidR="007C26D2" w:rsidRPr="00C250CC" w:rsidTr="006A7945">
        <w:trPr>
          <w:trHeight w:val="1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ind w:right="45" w:hanging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ru-RU"/>
              </w:rPr>
              <w:t>Нодулярный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ru-RU"/>
              </w:rPr>
              <w:t xml:space="preserve"> (кольцевидный) склероз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ind w:right="45" w:hanging="4"/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bCs/>
                <w:color w:val="30373B"/>
                <w:sz w:val="23"/>
                <w:szCs w:val="23"/>
                <w:bdr w:val="none" w:sz="0" w:space="0" w:color="auto" w:frame="1"/>
                <w:shd w:val="clear" w:color="auto" w:fill="FFFFFF"/>
              </w:rPr>
              <w:t>Системные заболевания соединительной ткани</w:t>
            </w:r>
            <w:r w:rsidRPr="00C250CC">
              <w:rPr>
                <w:rFonts w:ascii="Times New Roman" w:hAnsi="Times New Roman" w:cs="Times New Roman"/>
                <w:color w:val="30373B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ОД.И.01.1.9.10.1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ind w:right="45" w:hanging="4"/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bCs/>
                <w:color w:val="30373B"/>
                <w:sz w:val="24"/>
                <w:szCs w:val="24"/>
                <w:bdr w:val="none" w:sz="0" w:space="0" w:color="auto" w:frame="1"/>
                <w:shd w:val="clear" w:color="auto" w:fill="FFFFFF"/>
              </w:rPr>
              <w:t>Системная красная волчанка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ОД.И.01.1.9.10.2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ind w:right="45" w:hanging="4"/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bCs/>
                <w:color w:val="30373B"/>
                <w:sz w:val="24"/>
                <w:szCs w:val="24"/>
                <w:bdr w:val="none" w:sz="0" w:space="0" w:color="auto" w:frame="1"/>
                <w:shd w:val="clear" w:color="auto" w:fill="FFFFFF"/>
              </w:rPr>
              <w:t>Системная склеродермия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ОД.И.01.1.9.10.3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ind w:right="45" w:hanging="4"/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bCs/>
                <w:color w:val="30373B"/>
                <w:sz w:val="24"/>
                <w:szCs w:val="24"/>
                <w:bdr w:val="none" w:sz="0" w:space="0" w:color="auto" w:frame="1"/>
                <w:shd w:val="clear" w:color="auto" w:fill="FFFFFF"/>
              </w:rPr>
              <w:t>Дерматомиозит-</w:t>
            </w:r>
            <w:proofErr w:type="spellStart"/>
            <w:r w:rsidRPr="00C250CC">
              <w:rPr>
                <w:rFonts w:ascii="Times New Roman" w:hAnsi="Times New Roman" w:cs="Times New Roman"/>
                <w:bCs/>
                <w:color w:val="30373B"/>
                <w:sz w:val="24"/>
                <w:szCs w:val="24"/>
                <w:bdr w:val="none" w:sz="0" w:space="0" w:color="auto" w:frame="1"/>
                <w:shd w:val="clear" w:color="auto" w:fill="FFFFFF"/>
              </w:rPr>
              <w:t>полимиозит</w:t>
            </w:r>
            <w:proofErr w:type="spellEnd"/>
            <w:r w:rsidRPr="00C250CC">
              <w:rPr>
                <w:rFonts w:ascii="Times New Roman" w:hAnsi="Times New Roman" w:cs="Times New Roman"/>
                <w:color w:val="30373B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C26D2" w:rsidRPr="00C250CC" w:rsidTr="006A7945">
        <w:trPr>
          <w:trHeight w:val="1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ОД.И.01.1.9.10.4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color w:val="30373B"/>
                <w:sz w:val="24"/>
                <w:szCs w:val="24"/>
                <w:shd w:val="clear" w:color="auto" w:fill="FFFFFF"/>
              </w:rPr>
              <w:t>Синдром Шарпа</w:t>
            </w:r>
            <w:r w:rsidRPr="00C250CC">
              <w:rPr>
                <w:rFonts w:ascii="Times New Roman" w:hAnsi="Times New Roman" w:cs="Times New Roman"/>
                <w:bCs/>
                <w:color w:val="30373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af4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Патологическая анатомия осложнений беременности, родов и послеродового периода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ОД.И.01.1.10.1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Гестоз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(токсикоз беременных)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ОД.И.01.1.10.1.1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hd w:val="clear" w:color="auto" w:fill="FFFFFF"/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Водянка беременных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ОД.И.01.1.10.1.2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hd w:val="clear" w:color="auto" w:fill="FFFFFF"/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Нефропатия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ОД.И.01.1.10.1.3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hd w:val="clear" w:color="auto" w:fill="FFFFFF"/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Преэклампсия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ОД.И.01.1.10.1.4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hd w:val="clear" w:color="auto" w:fill="FFFFFF"/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Эклампсия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ОД.И.01.1.10.2.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hd w:val="clear" w:color="auto" w:fill="FFFFFF"/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Внематочную беременность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ОД.И.01.1.10.3.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Самопроизвольный аборт и преждевременные роды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ОД.И.01.1.10.4.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63636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Пузырный занос, плацентарный полип, родовая инфекция матки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ОД.И.01.1.11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af4"/>
              <w:jc w:val="both"/>
              <w:rPr>
                <w:b/>
                <w:color w:val="000000"/>
                <w:sz w:val="24"/>
                <w:szCs w:val="24"/>
              </w:rPr>
            </w:pPr>
            <w:r w:rsidRPr="00C250CC">
              <w:rPr>
                <w:b/>
                <w:sz w:val="24"/>
                <w:szCs w:val="24"/>
              </w:rPr>
              <w:t>Патологическая анатомия осложнений после диагностических, лечебных вмешательств и реанимации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af4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Лекарственная болезнь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Осложнения хирургических вмешательств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ОД.И.01.1.11.3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Реанимационная патология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Шок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Сепсис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Миоренальный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синдром (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кращ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-синдром, синдром длительного раздавливания)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Острые отравления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Острая и хроническая алкогольная интоксикация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Панкреонекроз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Кишечная непроходимость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ОД.И.01.1.11.11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Перитонит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ОД.И.01.1.11.12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Острая почечная и печеночно-почечная недостаточность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ОД.И.01.1.11.13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rPr>
                <w:sz w:val="24"/>
                <w:szCs w:val="24"/>
              </w:rPr>
            </w:pPr>
            <w:proofErr w:type="spellStart"/>
            <w:r w:rsidRPr="00C250CC">
              <w:rPr>
                <w:sz w:val="24"/>
                <w:szCs w:val="24"/>
              </w:rPr>
              <w:t>Неокклюзионный</w:t>
            </w:r>
            <w:proofErr w:type="spellEnd"/>
            <w:r w:rsidRPr="00C250CC">
              <w:rPr>
                <w:sz w:val="24"/>
                <w:szCs w:val="24"/>
              </w:rPr>
              <w:t xml:space="preserve"> инфаркт кишечника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ОД.И.01.1.11.14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ДВС-синдром. ДВС-синдром в акушерской практике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ОД.И.01.1.11.15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af4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Тромбоэмболия легочной артерии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ОД.И.01.1.11.16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af4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Бактериальный и травматический шок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ОД.И.01.1.11.17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Травматическая болезнь головного мозга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ОД.И.01.1.11.18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Субарахноидальное кровоизлияние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ОД.И.01.1.11.19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Основные проявления реанимационной патологии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ОД.И.01.1.11.20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rPr>
                <w:color w:val="000000"/>
                <w:sz w:val="24"/>
                <w:szCs w:val="24"/>
              </w:rPr>
            </w:pPr>
            <w:proofErr w:type="spellStart"/>
            <w:r w:rsidRPr="00C250CC">
              <w:rPr>
                <w:color w:val="000000"/>
                <w:sz w:val="24"/>
                <w:szCs w:val="24"/>
              </w:rPr>
              <w:t>Постреанимационная</w:t>
            </w:r>
            <w:proofErr w:type="spellEnd"/>
            <w:r w:rsidRPr="00C250CC">
              <w:rPr>
                <w:color w:val="000000"/>
                <w:sz w:val="24"/>
                <w:szCs w:val="24"/>
              </w:rPr>
              <w:t xml:space="preserve"> энцефалопатия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ОД.И.01.1.11.21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pStyle w:val="af4"/>
              <w:rPr>
                <w:color w:val="000000"/>
                <w:sz w:val="24"/>
                <w:szCs w:val="24"/>
              </w:rPr>
            </w:pPr>
            <w:r w:rsidRPr="00C250CC">
              <w:rPr>
                <w:color w:val="000000"/>
                <w:sz w:val="24"/>
                <w:szCs w:val="24"/>
              </w:rPr>
              <w:t>Отдаленные последствия реанимации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ОД.И.01.1.11.22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Оформление патологоанатомического диагноза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Б1.В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Б1.В. ОД 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Исследование секционного материала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предварительной информации об умершем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данных истории болезни. 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вскрытия и общие технические приемы вскрытия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приемы вскрытия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придаточных пазух носа и спинного мозга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спинного мозга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Раздельное взвешивание сердца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Б1.В1.ОД1.1.2.4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сердца по Г.Г.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Автандилову</w:t>
            </w:r>
            <w:proofErr w:type="spellEnd"/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Б1.В1.ОД1.1.2.5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по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Шору</w:t>
            </w:r>
            <w:proofErr w:type="spellEnd"/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Б1.В1.ОД1.1.2.6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новорожденных и мертворожденных плодов</w:t>
            </w:r>
          </w:p>
        </w:tc>
      </w:tr>
      <w:tr w:rsidR="007C26D2" w:rsidRPr="00C250CC" w:rsidTr="00293E1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Б1.В1.ОД1.1.2.7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вскрытия при осложненных родах</w:t>
            </w:r>
          </w:p>
        </w:tc>
      </w:tr>
      <w:tr w:rsidR="007C26D2" w:rsidRPr="00C250CC" w:rsidTr="00293E1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Б1.В1.ОД1.1.2.8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вскрытия при инфекционных заболеваниях, при карантинных и особо опасных заболеваниях </w:t>
            </w:r>
          </w:p>
        </w:tc>
      </w:tr>
      <w:tr w:rsidR="007C26D2" w:rsidRPr="00C250CC" w:rsidTr="00293E1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Б1.В1.ОД1.1.2.9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особенности вскрытия труппа онкологических, сердечно-сосудистых, нервных, психических, эндокринных заболеваниях и детских болезнях</w:t>
            </w:r>
          </w:p>
        </w:tc>
      </w:tr>
      <w:tr w:rsidR="007C26D2" w:rsidRPr="00C250CC" w:rsidTr="00293E1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Бактериоскопия и взятие материала для микробиологического исследования</w:t>
            </w:r>
          </w:p>
        </w:tc>
      </w:tr>
      <w:tr w:rsidR="007C26D2" w:rsidRPr="00C250CC" w:rsidTr="00293E1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Специальные методы диагностики у секционного стола на: воздушную и жировую эмболии, пневмоторакс, амилоид, ишемию миокарда</w:t>
            </w:r>
          </w:p>
        </w:tc>
      </w:tr>
      <w:tr w:rsidR="007C26D2" w:rsidRPr="00C250CC" w:rsidTr="00293E1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Документирование патологоанатомического исследования. </w:t>
            </w:r>
          </w:p>
        </w:tc>
      </w:tr>
      <w:tr w:rsidR="007C26D2" w:rsidRPr="00C250CC" w:rsidTr="00293E1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Б1.В1.ОД1.1.5.1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Протокол вскрытия. Оформление патологоанатомического диагноза</w:t>
            </w:r>
          </w:p>
        </w:tc>
      </w:tr>
      <w:tr w:rsidR="007C26D2" w:rsidRPr="00C250CC" w:rsidTr="00293E1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Б1.В1.ОД1.1.5.2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Заполнение свидетельства о смерти и оформление заключения о причине смерти</w:t>
            </w:r>
          </w:p>
        </w:tc>
      </w:tr>
      <w:tr w:rsidR="007C26D2" w:rsidRPr="00C250CC" w:rsidTr="00293E1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Б1.В1.ОД1.1.5.3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Оформление патологоанатомического эпикриза</w:t>
            </w:r>
          </w:p>
        </w:tc>
      </w:tr>
      <w:tr w:rsidR="007C26D2" w:rsidRPr="00C250CC" w:rsidTr="00293E1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Б1.В1.ОД1.1.5.4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Сличение клинического и патологоанатомического диагноза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Б1.В1.ОД1.1.5.5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Оформление медицинского свидетельства о смерти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Морфометрия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Б1.В1.ОД1.1.6.1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Морфометрия органов и их патологических изменений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Б1.В1.ОД1.1.6.2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Морфометрия как диагностический метод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Правило забора материалов из трупов для исследований (гистологических, бактериологических,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паразитологических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, вирусологических, серологических, биохимических, цитологических, судебно-химических,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иммунофлюоресцентных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Сохранение трупа, секционного материала, бальзамирование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Музейное дело. Фотографические материалы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Б1.В1.ОД1.1.9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Новые методы исследования в патологической анатомии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Б1.В. ОД 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Исследование операционного и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материала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гистологической лаборатории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материала на исследование (документация, маркировка, вырезка, фиксация)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клинических данных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Биопсия 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2.4.1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взятия материала для гистологического исследования и направление его в патологоанатомическое отделение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2.4.2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биопсий и оформление документации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2.4.3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Макроскопическое описание и вырезка </w:t>
            </w:r>
            <w:proofErr w:type="spellStart"/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биопсийного</w:t>
            </w:r>
            <w:proofErr w:type="spellEnd"/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материала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2.4.4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Обработка </w:t>
            </w:r>
            <w:proofErr w:type="spellStart"/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биопсийного</w:t>
            </w:r>
            <w:proofErr w:type="spellEnd"/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материала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2.4.5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Срочные биопсии: порядок получения, обработки и оформления документации 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2.4.6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Эндоскопические биопсии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2.4.7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Микроскопическая диагностика </w:t>
            </w:r>
            <w:proofErr w:type="spellStart"/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биопсийного</w:t>
            </w:r>
            <w:proofErr w:type="spellEnd"/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материала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Гистологическая обработка материала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2.5.1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Гистологические методы: вырезка для гистологического исследования, фиксация материала, заливка в парафин, целлоидин, метод декальцинации, работа на микротомах (санном, роторном, замораживающем)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основных реактивов и красителей для гистологических и цитологических окрасок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2.6.1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гистологические и гистохимические окраски: гематоксилином и эозином, </w:t>
            </w:r>
            <w:proofErr w:type="spellStart"/>
            <w:r w:rsidRPr="00C250CC">
              <w:rPr>
                <w:rFonts w:ascii="Times New Roman" w:hAnsi="Times New Roman" w:cs="Times New Roman"/>
                <w:bCs/>
                <w:sz w:val="24"/>
                <w:szCs w:val="24"/>
              </w:rPr>
              <w:t>пикрофуксином</w:t>
            </w:r>
            <w:proofErr w:type="spellEnd"/>
            <w:r w:rsidRPr="00C250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proofErr w:type="spellStart"/>
            <w:r w:rsidRPr="00C250CC">
              <w:rPr>
                <w:rFonts w:ascii="Times New Roman" w:hAnsi="Times New Roman" w:cs="Times New Roman"/>
                <w:bCs/>
                <w:sz w:val="24"/>
                <w:szCs w:val="24"/>
              </w:rPr>
              <w:t>ван</w:t>
            </w:r>
            <w:proofErr w:type="spellEnd"/>
            <w:r w:rsidRPr="00C250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50CC">
              <w:rPr>
                <w:rFonts w:ascii="Times New Roman" w:hAnsi="Times New Roman" w:cs="Times New Roman"/>
                <w:bCs/>
                <w:sz w:val="24"/>
                <w:szCs w:val="24"/>
              </w:rPr>
              <w:t>Гизон</w:t>
            </w:r>
            <w:proofErr w:type="spellEnd"/>
            <w:r w:rsidRPr="00C250CC">
              <w:rPr>
                <w:rFonts w:ascii="Times New Roman" w:hAnsi="Times New Roman" w:cs="Times New Roman"/>
                <w:bCs/>
                <w:sz w:val="24"/>
                <w:szCs w:val="24"/>
              </w:rPr>
              <w:t>, на жир, эластику, железо, амилоид, ШИК-реакция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сложные методы морфологического исследования: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гистохимия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гистоферментохимия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электронная микроскопия, люминесцентная микроскопия, световая и электронная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иммуногистохимия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, метод культуры ткани, авторадиография, морфометрия 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Методы окраски мазков и срезов тканей для выявления микроорганизмов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Методы цитологической диагностики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Методы макро- и микрофотосъемки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2.11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Техника приготовления макропрепаратов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Б1.В. ОД 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Учение о болезни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3.1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Cs/>
                <w:sz w:val="24"/>
                <w:szCs w:val="24"/>
              </w:rPr>
              <w:t>Этиология, патогенез и морфогенез болезней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3.2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Танатогенез 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3.3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о клинической и биологической смерти</w:t>
            </w:r>
          </w:p>
        </w:tc>
      </w:tr>
      <w:tr w:rsidR="007C26D2" w:rsidRPr="00C250CC" w:rsidTr="00D804B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Б1.В. ОД 3.4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Морфологические проявления адаптации и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дезодаптации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Б1.В. ОД 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Учение о патологических процессах. Функциональная морфология и патология клетки. Дистрофии и некроз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о патологических процессах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нозологии, патологическом процессе, синдроме,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симптомокомплексе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симптоме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Патоморфоз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болезней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Патология терапии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раннего и позднего онтогенеза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Функциональная морфология и патология клетки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Б2.В. ОД 4.2.1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учения о патологии клетки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Б2.В. ОД 4.2.2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Целлюлярная патология Р. Вирхова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Б2.В. ОД 4.2.3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Патология клетки как интегративное понятие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Б2.В. ОД 4.2.4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Патология клеточного ядра, цитоплазмы, органелл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Б2.В. ОД 4.2.5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Характеристика патологических процессов в клетке на светооптическом и ультраструктурном уровне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Дистрофии и некроз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4.3.1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дистрофиях, их стадийность, принципы классификации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4.3.2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Общая характеристика дистрофий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4.3.3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Виды дистрофий, механизмы развития, методы макро- и микроскопической диагностики, клинические проявления, исходы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4.3.4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Белковые дистрофии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4.3.5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Жировые дистрофии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4.3.6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Углеводные дистрофии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4.3.7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Минеральные дистрофии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4.3.8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Понятие о </w:t>
            </w:r>
            <w:proofErr w:type="spellStart"/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тезаурисмозах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4.3.9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Некробиоз, некроз, </w:t>
            </w:r>
            <w:proofErr w:type="spellStart"/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апоптоз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4.3.10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Понятие о </w:t>
            </w:r>
            <w:proofErr w:type="spellStart"/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апоптозе</w:t>
            </w:r>
            <w:proofErr w:type="spellEnd"/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как о запрограммированной смерти клетки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4.3.11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Роль </w:t>
            </w:r>
            <w:proofErr w:type="spellStart"/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апоптоза</w:t>
            </w:r>
            <w:proofErr w:type="spellEnd"/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 патологии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4.3.12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Морфологическая характеристика некробиоза, некроза, </w:t>
            </w:r>
            <w:proofErr w:type="spellStart"/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апоптозана</w:t>
            </w:r>
            <w:proofErr w:type="spellEnd"/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различных структурных уровнях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4.3.13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Причины некроза, виды некроза, клинико-морфологические проявления. Гангрена. Нома.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4.3.14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Особенности инфарктов в различных органах. Морфология и исходы инфарктов. Значение исходов инфарктов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Б1.В. ОД 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Морфологические проявления нарушений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крово</w:t>
            </w:r>
            <w:proofErr w:type="spellEnd"/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лимфообращения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5.1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Общие и местные расстройства кровообращения и </w:t>
            </w:r>
            <w:proofErr w:type="spellStart"/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лимфообращения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5.2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Артериальное и венозное полнокровие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5.3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Малокровие (ишемия); морфология обменных нарушений в тканях при ишемии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5.4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Характеристика последствий нарушений кровообращения в различных органах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5.5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 свертывания крови и их патология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5.6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Кровотечения и кровоизлияния; геморрагический диатез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5.7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Тромбоз, эмболия, инфаркт: причины, патогенез, морфологические проявления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5.8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Тромбоэмболический синдром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Б1.В. ОД 5.9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Тромбоэмболия легочной артерии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5.10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Эмболии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5.11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ДВС-синдром.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Коагулопатии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5 .12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Тромбогеморрагический синдром и синдром диссеминированного внутрисосудистого свертывания крови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5.13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Нарушение микроциркуляции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Б1.В. ОД 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Компенсаторно-приспособительные процессы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6.1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и декомпенсация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6.2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Адаптация и </w:t>
            </w:r>
            <w:proofErr w:type="spellStart"/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дезадаптация</w:t>
            </w:r>
            <w:proofErr w:type="spellEnd"/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6.3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представления о регенерации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6.4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регенерации на тканевом, клеточном и субклеточном уровне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6.5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Регенерация: физиологическая, </w:t>
            </w:r>
            <w:proofErr w:type="spellStart"/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репаративная</w:t>
            </w:r>
            <w:proofErr w:type="spellEnd"/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патологическая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6.6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регенерации отдельных тканей и органов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6.7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Регенеративная гипертрофия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6.8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Частные формы регенерации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6.9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Морфология организации, инкапсуляции, заживления ран, костных переломов 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6.10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Гипертрофия, гиперплазия, атрофия; организация, инкапсуляция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6.11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Раневой процесс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6.12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Перестройка тканей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6.13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Метаплазия </w:t>
            </w:r>
          </w:p>
        </w:tc>
      </w:tr>
      <w:tr w:rsidR="007C26D2" w:rsidRPr="00C250CC" w:rsidTr="004C7CD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Б1.В. ОД 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Воспаление. Основы иммуноморфологии и иммунопатологии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7.1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учение о воспалении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7.1.1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воспаления, классификация, основные морфологические признаки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7.1.2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Характеристика клеточных элементов воспаления и их значение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7.1.3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Макро- и микроскопическая диагностика различных видов воспаления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7.1.4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Морфология гранулематозных воспалительных реакций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7.1.5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Макро- и микроскопические проявления воспаления при туберкулезе, сифилисе, проказе, склероме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7.2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Иммунный ответ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7.2.1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Функциональная морфология органов иммуногенеза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7.2.2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Морфологические основы реакций клеточного и гуморального иммунитета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7.2.3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Реакция гиперчувствительности немедленного и замедленного типа: их механизмы и морфологические проявления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7.2.4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Аутоиммунные болезни: этиология, патогенез, классификация, морфологическая характеристика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 ОД 7.2.5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и вторичные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иммунодефицитные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состояния. СПИД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Б1.В.ДВ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Дисциплины по выбору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здоровье и организация здравоохранения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законодательства об охране здоровья граждан, основы законодательства о здравоохранении и директивные документы, определяющие деятельность органов и учреждений здравоохранения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Основы медицинского страхования и деятельности медицинских учреждений в условиях страховой медицины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Б1.В.ДВ1.4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Основы эколого-профилактической и санитарно-просветительной работы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Б1.В.ДВ1.5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Основы медицинской статистики, учета и анализа основных показателей здоровья и смертности населения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Б1.В.ДВ1.6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Современное направления развития медицины и патологической анатомии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Б1.В.ДВ1.7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Организация патологоанатомической службы и её задачи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Б1.В.ДВ2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Юридические основы профессиональной деятельности врача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Законодательство о здравоохранении и его задачи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Основные профессиональные обязанности и права медицинских работников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Б1.В.ДВ2.3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Право граждан на охрану здоровья и его гарантии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Б1.В.ДВ2.4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Основы трудового права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Б1.В.ДВ2.5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Трудовой договор с работниками здравоохранения. Порядок приема на работу и увольнения, перевод на другую работу и перемещения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Б1.В.ДВ2.6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Совместительство. Заместительство. Совмещение профессий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Б1.В.ДВ2.7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Рабочее время работников учреждений здравоохранения и время отдыха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Б1.В.ДВ2.8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Дисциплина труда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Б1.В.ДВ2.9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Основы уголовного права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Б1.В.ДВ2.10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Понятие преступления и его состав</w:t>
            </w:r>
          </w:p>
        </w:tc>
      </w:tr>
      <w:tr w:rsidR="007C26D2" w:rsidRPr="00C250CC" w:rsidTr="003F697C">
        <w:trPr>
          <w:trHeight w:val="3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Б1.В.ДВ2.11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Классификация профессиональных нарушений медицинских работников, уголовная ответственность за их совершение</w:t>
            </w:r>
          </w:p>
        </w:tc>
      </w:tr>
      <w:tr w:rsidR="007C26D2" w:rsidRPr="00C250CC" w:rsidTr="003F697C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Б1.В.ДВ2.12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Защита медицинских работников  в случае судебных исков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6D2" w:rsidRPr="00C250CC" w:rsidTr="003F697C">
        <w:trPr>
          <w:trHeight w:val="2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Факультативы</w:t>
            </w:r>
          </w:p>
        </w:tc>
      </w:tr>
      <w:tr w:rsidR="007C26D2" w:rsidRPr="00C250CC" w:rsidTr="006A79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ФТД.1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D2" w:rsidRPr="00C250CC" w:rsidRDefault="007C26D2" w:rsidP="00EC2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принципы патологоанатомической диагностики и её значение для клинической медицины</w:t>
            </w:r>
          </w:p>
        </w:tc>
      </w:tr>
    </w:tbl>
    <w:p w:rsidR="00426AE5" w:rsidRPr="00C250CC" w:rsidRDefault="00426AE5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F420D" w:rsidRPr="00C250CC" w:rsidRDefault="00FF420D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32FD" w:rsidRPr="00C250CC" w:rsidRDefault="00FF420D" w:rsidP="00EC2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 xml:space="preserve">11. ПРОГРАММА ПРАКТИКИ </w:t>
      </w:r>
    </w:p>
    <w:p w:rsidR="005732FD" w:rsidRPr="00C250CC" w:rsidRDefault="00FF420D" w:rsidP="00EC2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ПОДГОТОВКИ КАДРОВ ВЫСШЕЙ КВАЛИФИКАЦИИ В ОРДИНАТУРЕ ПО СПЕЦИАЛЬНОСТИ 31.08.07</w:t>
      </w:r>
    </w:p>
    <w:p w:rsidR="005732FD" w:rsidRPr="00C250CC" w:rsidRDefault="00FF420D" w:rsidP="00EC2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«ПАТОЛОГИЧЕСКАЯ АНАТОМИЯ»</w:t>
      </w:r>
    </w:p>
    <w:p w:rsidR="005732FD" w:rsidRPr="00C250CC" w:rsidRDefault="005732FD" w:rsidP="00EC2923">
      <w:pPr>
        <w:tabs>
          <w:tab w:val="left" w:pos="3994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2D8" w:rsidRPr="00C250CC" w:rsidRDefault="004342D8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Цель практики – закрепление систематизированных теоретических знаний, развитие практических умений и навыков, полученных в процессе обучения врача-патологоанатома</w:t>
      </w:r>
      <w:r w:rsidRPr="00C250CC">
        <w:rPr>
          <w:rFonts w:ascii="Times New Roman" w:hAnsi="Times New Roman" w:cs="Times New Roman"/>
          <w:i/>
          <w:sz w:val="24"/>
          <w:szCs w:val="24"/>
        </w:rPr>
        <w:t>,</w:t>
      </w:r>
      <w:r w:rsidRPr="00C250CC">
        <w:rPr>
          <w:rFonts w:ascii="Times New Roman" w:hAnsi="Times New Roman" w:cs="Times New Roman"/>
          <w:sz w:val="24"/>
          <w:szCs w:val="24"/>
        </w:rPr>
        <w:t xml:space="preserve"> и формирование универсальных и профессиональных компетенций врача-специалиста. </w:t>
      </w:r>
    </w:p>
    <w:p w:rsidR="005732FD" w:rsidRPr="00C250CC" w:rsidRDefault="005732FD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20D" w:rsidRPr="00C250CC" w:rsidRDefault="00FF420D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2FD" w:rsidRPr="00C250CC" w:rsidRDefault="005732FD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Задачи первого года обучения:</w:t>
      </w:r>
    </w:p>
    <w:p w:rsidR="00FF420D" w:rsidRPr="00C250CC" w:rsidRDefault="00FF420D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2FD" w:rsidRPr="00C250CC" w:rsidRDefault="005732FD" w:rsidP="00EC2923">
      <w:pPr>
        <w:pStyle w:val="a4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Научиться оценить предварительную информацию об исследуемых объектах (историю болезни); </w:t>
      </w:r>
    </w:p>
    <w:p w:rsidR="005732FD" w:rsidRPr="00C250CC" w:rsidRDefault="005732FD" w:rsidP="00EC2923">
      <w:pPr>
        <w:pStyle w:val="a4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Освоить порядок и методы проведения вскрытия; </w:t>
      </w:r>
    </w:p>
    <w:p w:rsidR="005732FD" w:rsidRPr="00C250CC" w:rsidRDefault="005732FD" w:rsidP="00EC2923">
      <w:pPr>
        <w:pStyle w:val="a4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Освоить правила проведения вскрытия умерших от карантинных и особо опасных инфекций с учетом особенностей подготовки помещений, оборудования, одежды, дезинфекционных средств, забора материала; </w:t>
      </w:r>
    </w:p>
    <w:p w:rsidR="005732FD" w:rsidRPr="00C250CC" w:rsidRDefault="005732FD" w:rsidP="00EC2923">
      <w:pPr>
        <w:pStyle w:val="a4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Освоить методы морфометрического исследования; </w:t>
      </w:r>
    </w:p>
    <w:p w:rsidR="005732FD" w:rsidRPr="00C250CC" w:rsidRDefault="005732FD" w:rsidP="00EC2923">
      <w:pPr>
        <w:pStyle w:val="a4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Освоить правила забора секционного материала для проведения дополнительных бактериологических, цитологических (цитогенетических), вирусологических, биохимических и других видов исследований; </w:t>
      </w:r>
    </w:p>
    <w:p w:rsidR="005732FD" w:rsidRPr="00C250CC" w:rsidRDefault="005732FD" w:rsidP="00EC2923">
      <w:pPr>
        <w:pStyle w:val="a4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lastRenderedPageBreak/>
        <w:t xml:space="preserve">Освоить правила выбора оптимальных методов фиксации, обработки, окраски материала и определения необходимого для диагностики числа гистологических препаратов; </w:t>
      </w:r>
    </w:p>
    <w:p w:rsidR="005732FD" w:rsidRPr="00C250CC" w:rsidRDefault="005732FD" w:rsidP="00EC2923">
      <w:pPr>
        <w:pStyle w:val="a4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Освоить оформление медицинской документации; </w:t>
      </w:r>
    </w:p>
    <w:p w:rsidR="005732FD" w:rsidRPr="00C250CC" w:rsidRDefault="005732FD" w:rsidP="00EC2923">
      <w:pPr>
        <w:pStyle w:val="a4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Научиться исследовать гистологические препараты (секционный материал) и анализировать результаты других специальных исследований; </w:t>
      </w:r>
    </w:p>
    <w:p w:rsidR="005732FD" w:rsidRPr="00C250CC" w:rsidRDefault="005732FD" w:rsidP="00EC2923">
      <w:pPr>
        <w:pStyle w:val="a4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Выработать алгоритм дифференциальной диагностики с рядом сходных по морфологическим проявлениям заболеваний; </w:t>
      </w:r>
    </w:p>
    <w:p w:rsidR="005732FD" w:rsidRPr="00C250CC" w:rsidRDefault="005732FD" w:rsidP="00EC2923">
      <w:pPr>
        <w:pStyle w:val="a4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Научиться формулировать патологоан</w:t>
      </w:r>
      <w:r w:rsidR="004342D8" w:rsidRPr="00C250CC">
        <w:rPr>
          <w:rFonts w:ascii="Times New Roman" w:hAnsi="Times New Roman" w:cs="Times New Roman"/>
          <w:sz w:val="24"/>
          <w:szCs w:val="24"/>
        </w:rPr>
        <w:t xml:space="preserve">атомический диагноз, </w:t>
      </w:r>
      <w:proofErr w:type="spellStart"/>
      <w:r w:rsidR="004342D8" w:rsidRPr="00C250CC">
        <w:rPr>
          <w:rFonts w:ascii="Times New Roman" w:hAnsi="Times New Roman" w:cs="Times New Roman"/>
          <w:sz w:val="24"/>
          <w:szCs w:val="24"/>
        </w:rPr>
        <w:t>клинико</w:t>
      </w:r>
      <w:proofErr w:type="spellEnd"/>
      <w:r w:rsidR="004342D8" w:rsidRPr="00C250CC">
        <w:rPr>
          <w:rFonts w:ascii="Times New Roman" w:hAnsi="Times New Roman" w:cs="Times New Roman"/>
          <w:sz w:val="24"/>
          <w:szCs w:val="24"/>
        </w:rPr>
        <w:t>–</w:t>
      </w:r>
      <w:r w:rsidRPr="00C250CC">
        <w:rPr>
          <w:rFonts w:ascii="Times New Roman" w:hAnsi="Times New Roman" w:cs="Times New Roman"/>
          <w:sz w:val="24"/>
          <w:szCs w:val="24"/>
        </w:rPr>
        <w:t xml:space="preserve">патологоанатомический эпикриз; </w:t>
      </w:r>
    </w:p>
    <w:p w:rsidR="005732FD" w:rsidRPr="00C250CC" w:rsidRDefault="005732FD" w:rsidP="00EC2923">
      <w:pPr>
        <w:pStyle w:val="a4"/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Освоить правила взаимодействия с другими специалистами и учреждениями. </w:t>
      </w:r>
    </w:p>
    <w:p w:rsidR="005732FD" w:rsidRPr="00C250CC" w:rsidRDefault="005732FD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F420D" w:rsidRPr="00C250CC" w:rsidRDefault="00FF420D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2FD" w:rsidRPr="00C250CC" w:rsidRDefault="005732FD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Задачи второго года обучения:</w:t>
      </w:r>
      <w:r w:rsidRPr="00C25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20D" w:rsidRPr="00C250CC" w:rsidRDefault="00FF420D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32FD" w:rsidRPr="00C250CC" w:rsidRDefault="005732FD" w:rsidP="00EC2923">
      <w:pPr>
        <w:pStyle w:val="a4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Освоить правила приёмки, фиксации, вырезки операционного и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биопсийного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материала; </w:t>
      </w:r>
    </w:p>
    <w:p w:rsidR="005732FD" w:rsidRPr="00C250CC" w:rsidRDefault="005732FD" w:rsidP="00EC2923">
      <w:pPr>
        <w:pStyle w:val="a4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Изучить основы приготовления гистологического материала, возможностей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гистохимии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иммуногистохимии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и специальных методов исследования; </w:t>
      </w:r>
    </w:p>
    <w:p w:rsidR="005732FD" w:rsidRPr="00C250CC" w:rsidRDefault="005732FD" w:rsidP="00EC2923">
      <w:pPr>
        <w:pStyle w:val="a4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Освоить основы морфологической диагностики заболеваний при исследовании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биопсийного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материала </w:t>
      </w:r>
    </w:p>
    <w:p w:rsidR="005732FD" w:rsidRPr="00C250CC" w:rsidRDefault="005732FD" w:rsidP="00EC2923">
      <w:pPr>
        <w:pStyle w:val="a4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Освоить основы морфологической диагностики заболеваний при исследовании операционного материала; </w:t>
      </w:r>
    </w:p>
    <w:p w:rsidR="005732FD" w:rsidRPr="00C250CC" w:rsidRDefault="005732FD" w:rsidP="00EC2923">
      <w:pPr>
        <w:pStyle w:val="a4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Выработать алгоритм дифференциальной диагностики с рядом сходных по морфологическим проявлениям заболеваний; </w:t>
      </w:r>
    </w:p>
    <w:p w:rsidR="005732FD" w:rsidRPr="00C250CC" w:rsidRDefault="005732FD" w:rsidP="00EC2923">
      <w:pPr>
        <w:pStyle w:val="a4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Освоить правила взаимодействия с другими специалистами и учреждениями. </w:t>
      </w:r>
    </w:p>
    <w:p w:rsidR="008E1FE2" w:rsidRPr="00C250CC" w:rsidRDefault="008E1FE2" w:rsidP="00EC2923">
      <w:pPr>
        <w:pStyle w:val="a4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Уметь анализировать свою работу, используя статистические методы, применяемые в здравоохранении ДНР</w:t>
      </w:r>
    </w:p>
    <w:p w:rsidR="003669FB" w:rsidRPr="00C250CC" w:rsidRDefault="003669FB" w:rsidP="00EC2923">
      <w:pPr>
        <w:pStyle w:val="16"/>
        <w:ind w:firstLine="851"/>
        <w:jc w:val="both"/>
        <w:rPr>
          <w:iCs/>
        </w:rPr>
      </w:pPr>
    </w:p>
    <w:p w:rsidR="00426AE5" w:rsidRPr="00C250CC" w:rsidRDefault="00426AE5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38C" w:rsidRPr="00C250CC" w:rsidRDefault="00C8038C" w:rsidP="00FF420D">
      <w:pPr>
        <w:pStyle w:val="ad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250CC">
        <w:rPr>
          <w:rFonts w:ascii="Times New Roman" w:hAnsi="Times New Roman" w:cs="Times New Roman"/>
          <w:iCs/>
          <w:sz w:val="24"/>
          <w:szCs w:val="24"/>
        </w:rPr>
        <w:t>Категория обучающихся:</w:t>
      </w:r>
      <w:r w:rsidRPr="00C250CC">
        <w:rPr>
          <w:rFonts w:ascii="Times New Roman" w:hAnsi="Times New Roman" w:cs="Times New Roman"/>
          <w:b/>
          <w:iCs/>
          <w:sz w:val="24"/>
          <w:szCs w:val="24"/>
        </w:rPr>
        <w:t xml:space="preserve"> врачи с высшим профессиональным образованием </w:t>
      </w:r>
      <w:r w:rsidR="0009774E" w:rsidRPr="00C250CC">
        <w:rPr>
          <w:rFonts w:ascii="Times New Roman" w:hAnsi="Times New Roman" w:cs="Times New Roman"/>
          <w:sz w:val="24"/>
          <w:szCs w:val="24"/>
        </w:rPr>
        <w:t>по одной из специальностей</w:t>
      </w:r>
      <w:r w:rsidRPr="00C250CC">
        <w:rPr>
          <w:rFonts w:ascii="Times New Roman" w:hAnsi="Times New Roman" w:cs="Times New Roman"/>
          <w:b/>
          <w:iCs/>
          <w:sz w:val="24"/>
          <w:szCs w:val="24"/>
        </w:rPr>
        <w:t>: «Лечебное дело», «Педиатрия»</w:t>
      </w:r>
    </w:p>
    <w:p w:rsidR="00FF420D" w:rsidRPr="00C250CC" w:rsidRDefault="00FF420D" w:rsidP="00FF420D">
      <w:pPr>
        <w:pStyle w:val="ad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8038C" w:rsidRPr="00C250CC" w:rsidRDefault="00C8038C" w:rsidP="00FF420D">
      <w:pPr>
        <w:pStyle w:val="ad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250CC">
        <w:rPr>
          <w:rFonts w:ascii="Times New Roman" w:hAnsi="Times New Roman" w:cs="Times New Roman"/>
          <w:iCs/>
          <w:sz w:val="24"/>
          <w:szCs w:val="24"/>
        </w:rPr>
        <w:t xml:space="preserve">Срок обучения: </w:t>
      </w:r>
      <w:r w:rsidR="0009774E" w:rsidRPr="00C250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2592</w:t>
      </w:r>
      <w:r w:rsidR="0009774E" w:rsidRPr="00C250CC">
        <w:rPr>
          <w:rFonts w:ascii="Times New Roman" w:hAnsi="Times New Roman" w:cs="Times New Roman"/>
          <w:sz w:val="24"/>
          <w:szCs w:val="24"/>
        </w:rPr>
        <w:t xml:space="preserve"> учебных часов </w:t>
      </w:r>
      <w:r w:rsidRPr="00C250CC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D4073C" w:rsidRPr="00C250CC">
        <w:rPr>
          <w:rFonts w:ascii="Times New Roman" w:hAnsi="Times New Roman" w:cs="Times New Roman"/>
          <w:b/>
          <w:iCs/>
          <w:sz w:val="24"/>
          <w:szCs w:val="24"/>
        </w:rPr>
        <w:t>58</w:t>
      </w:r>
      <w:r w:rsidRPr="00C250CC">
        <w:rPr>
          <w:rFonts w:ascii="Times New Roman" w:hAnsi="Times New Roman" w:cs="Times New Roman"/>
          <w:b/>
          <w:iCs/>
          <w:sz w:val="24"/>
          <w:szCs w:val="24"/>
        </w:rPr>
        <w:t xml:space="preserve"> недель</w:t>
      </w:r>
      <w:r w:rsidR="0009774E" w:rsidRPr="00C250CC">
        <w:rPr>
          <w:rFonts w:ascii="Times New Roman" w:hAnsi="Times New Roman" w:cs="Times New Roman"/>
          <w:b/>
          <w:iCs/>
          <w:sz w:val="24"/>
          <w:szCs w:val="24"/>
        </w:rPr>
        <w:t xml:space="preserve"> - 12 месяцев</w:t>
      </w:r>
      <w:r w:rsidRPr="00C250CC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FF420D" w:rsidRPr="00C250CC" w:rsidRDefault="00FF420D" w:rsidP="00FF420D">
      <w:pPr>
        <w:pStyle w:val="ad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8038C" w:rsidRPr="00C250CC" w:rsidRDefault="00C8038C" w:rsidP="00FF420D">
      <w:pPr>
        <w:pStyle w:val="ad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250CC">
        <w:rPr>
          <w:rFonts w:ascii="Times New Roman" w:hAnsi="Times New Roman" w:cs="Times New Roman"/>
          <w:iCs/>
          <w:sz w:val="24"/>
          <w:szCs w:val="24"/>
        </w:rPr>
        <w:t>Трудоемкость:</w:t>
      </w:r>
      <w:r w:rsidRPr="00C250C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9774E" w:rsidRPr="00C250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72</w:t>
      </w:r>
      <w:r w:rsidR="0009774E" w:rsidRPr="00C250CC">
        <w:rPr>
          <w:rFonts w:ascii="Times New Roman" w:hAnsi="Times New Roman" w:cs="Times New Roman"/>
          <w:sz w:val="24"/>
          <w:szCs w:val="24"/>
        </w:rPr>
        <w:t xml:space="preserve"> </w:t>
      </w:r>
      <w:r w:rsidRPr="00C250CC">
        <w:rPr>
          <w:rFonts w:ascii="Times New Roman" w:hAnsi="Times New Roman" w:cs="Times New Roman"/>
          <w:b/>
          <w:iCs/>
          <w:sz w:val="24"/>
          <w:szCs w:val="24"/>
        </w:rPr>
        <w:t xml:space="preserve">зачетных единиц </w:t>
      </w:r>
    </w:p>
    <w:p w:rsidR="00FF420D" w:rsidRPr="00C250CC" w:rsidRDefault="00FF420D" w:rsidP="00FF420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C8038C" w:rsidRPr="00C250CC" w:rsidRDefault="00C8038C" w:rsidP="00FF420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CC">
        <w:rPr>
          <w:rFonts w:ascii="Times New Roman" w:hAnsi="Times New Roman" w:cs="Times New Roman"/>
          <w:b/>
          <w:iCs/>
          <w:sz w:val="24"/>
          <w:szCs w:val="24"/>
        </w:rPr>
        <w:t xml:space="preserve">Режим </w:t>
      </w:r>
      <w:r w:rsidR="0009774E" w:rsidRPr="00C250CC">
        <w:rPr>
          <w:rFonts w:ascii="Times New Roman" w:hAnsi="Times New Roman" w:cs="Times New Roman"/>
          <w:b/>
          <w:iCs/>
          <w:sz w:val="24"/>
          <w:szCs w:val="24"/>
        </w:rPr>
        <w:t>занятий:</w:t>
      </w:r>
      <w:r w:rsidR="0009774E" w:rsidRPr="00C250CC">
        <w:rPr>
          <w:rFonts w:ascii="Times New Roman" w:hAnsi="Times New Roman" w:cs="Times New Roman"/>
          <w:iCs/>
          <w:sz w:val="24"/>
          <w:szCs w:val="24"/>
        </w:rPr>
        <w:t xml:space="preserve"> 9</w:t>
      </w:r>
      <w:r w:rsidRPr="00C250CC">
        <w:rPr>
          <w:rFonts w:ascii="Times New Roman" w:hAnsi="Times New Roman" w:cs="Times New Roman"/>
          <w:bCs/>
          <w:sz w:val="24"/>
          <w:szCs w:val="24"/>
        </w:rPr>
        <w:t xml:space="preserve"> академических часов в день (из них 6 академических часов – аудиторной работы, 3 академических часа – внеаудиторной – самостоятельной работы)</w:t>
      </w:r>
    </w:p>
    <w:p w:rsidR="00426AE5" w:rsidRPr="00C250CC" w:rsidRDefault="00426AE5" w:rsidP="00FF420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AE5" w:rsidRPr="00C250CC" w:rsidRDefault="00426AE5" w:rsidP="00FF420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Клинические базы:</w:t>
      </w:r>
      <w:r w:rsidRPr="00C250CC">
        <w:rPr>
          <w:rFonts w:ascii="Times New Roman" w:hAnsi="Times New Roman" w:cs="Times New Roman"/>
          <w:sz w:val="24"/>
          <w:szCs w:val="24"/>
        </w:rPr>
        <w:t xml:space="preserve"> кафедра патологической анатомии </w:t>
      </w:r>
      <w:r w:rsidR="00A47BAE" w:rsidRPr="00C250CC">
        <w:rPr>
          <w:rFonts w:ascii="Times New Roman" w:hAnsi="Times New Roman" w:cs="Times New Roman"/>
          <w:sz w:val="24"/>
          <w:szCs w:val="24"/>
        </w:rPr>
        <w:t xml:space="preserve">Донецкого национального медицинского университета им. М. Горького </w:t>
      </w:r>
      <w:r w:rsidRPr="00C250CC">
        <w:rPr>
          <w:rFonts w:ascii="Times New Roman" w:hAnsi="Times New Roman" w:cs="Times New Roman"/>
          <w:sz w:val="24"/>
          <w:szCs w:val="24"/>
        </w:rPr>
        <w:t xml:space="preserve">(г. </w:t>
      </w:r>
      <w:r w:rsidR="00A47BAE" w:rsidRPr="00C250CC">
        <w:rPr>
          <w:rFonts w:ascii="Times New Roman" w:hAnsi="Times New Roman" w:cs="Times New Roman"/>
          <w:sz w:val="24"/>
          <w:szCs w:val="24"/>
        </w:rPr>
        <w:t>Донецк, 83003, пр. Ильича, 16</w:t>
      </w:r>
      <w:r w:rsidRPr="00C250CC">
        <w:rPr>
          <w:rFonts w:ascii="Times New Roman" w:hAnsi="Times New Roman" w:cs="Times New Roman"/>
          <w:sz w:val="24"/>
          <w:szCs w:val="24"/>
        </w:rPr>
        <w:t>), Отделени</w:t>
      </w:r>
      <w:r w:rsidR="00A47BAE" w:rsidRPr="00C250CC">
        <w:rPr>
          <w:rFonts w:ascii="Times New Roman" w:hAnsi="Times New Roman" w:cs="Times New Roman"/>
          <w:sz w:val="24"/>
          <w:szCs w:val="24"/>
        </w:rPr>
        <w:t>е</w:t>
      </w:r>
      <w:r w:rsidRPr="00C250CC">
        <w:rPr>
          <w:rFonts w:ascii="Times New Roman" w:hAnsi="Times New Roman" w:cs="Times New Roman"/>
          <w:sz w:val="24"/>
          <w:szCs w:val="24"/>
        </w:rPr>
        <w:t xml:space="preserve"> клинической патологии </w:t>
      </w:r>
      <w:r w:rsidR="008E1FE2" w:rsidRPr="00C250CC">
        <w:rPr>
          <w:rFonts w:ascii="Times New Roman" w:hAnsi="Times New Roman" w:cs="Times New Roman"/>
          <w:sz w:val="24"/>
          <w:szCs w:val="24"/>
        </w:rPr>
        <w:t>Донецко</w:t>
      </w:r>
      <w:r w:rsidR="00A47BAE" w:rsidRPr="00C250CC">
        <w:rPr>
          <w:rFonts w:ascii="Times New Roman" w:hAnsi="Times New Roman" w:cs="Times New Roman"/>
          <w:sz w:val="24"/>
          <w:szCs w:val="24"/>
        </w:rPr>
        <w:t>го</w:t>
      </w:r>
      <w:r w:rsidR="008E1FE2" w:rsidRPr="00C250CC">
        <w:rPr>
          <w:rFonts w:ascii="Times New Roman" w:hAnsi="Times New Roman" w:cs="Times New Roman"/>
          <w:sz w:val="24"/>
          <w:szCs w:val="24"/>
        </w:rPr>
        <w:t xml:space="preserve"> клиническо</w:t>
      </w:r>
      <w:r w:rsidR="00A47BAE" w:rsidRPr="00C250CC">
        <w:rPr>
          <w:rFonts w:ascii="Times New Roman" w:hAnsi="Times New Roman" w:cs="Times New Roman"/>
          <w:sz w:val="24"/>
          <w:szCs w:val="24"/>
        </w:rPr>
        <w:t>го</w:t>
      </w:r>
      <w:r w:rsidR="008E1FE2" w:rsidRPr="00C250CC">
        <w:rPr>
          <w:rFonts w:ascii="Times New Roman" w:hAnsi="Times New Roman" w:cs="Times New Roman"/>
          <w:sz w:val="24"/>
          <w:szCs w:val="24"/>
        </w:rPr>
        <w:t xml:space="preserve"> территориально</w:t>
      </w:r>
      <w:r w:rsidR="00A47BAE" w:rsidRPr="00C250CC">
        <w:rPr>
          <w:rFonts w:ascii="Times New Roman" w:hAnsi="Times New Roman" w:cs="Times New Roman"/>
          <w:sz w:val="24"/>
          <w:szCs w:val="24"/>
        </w:rPr>
        <w:t>го</w:t>
      </w:r>
      <w:r w:rsidR="008E1FE2" w:rsidRPr="00C250CC">
        <w:rPr>
          <w:rFonts w:ascii="Times New Roman" w:hAnsi="Times New Roman" w:cs="Times New Roman"/>
          <w:sz w:val="24"/>
          <w:szCs w:val="24"/>
        </w:rPr>
        <w:t xml:space="preserve"> медицинско</w:t>
      </w:r>
      <w:r w:rsidR="00A47BAE" w:rsidRPr="00C250CC">
        <w:rPr>
          <w:rFonts w:ascii="Times New Roman" w:hAnsi="Times New Roman" w:cs="Times New Roman"/>
          <w:sz w:val="24"/>
          <w:szCs w:val="24"/>
        </w:rPr>
        <w:t>го</w:t>
      </w:r>
      <w:r w:rsidR="008E1FE2" w:rsidRPr="00C250CC">
        <w:rPr>
          <w:rFonts w:ascii="Times New Roman" w:hAnsi="Times New Roman" w:cs="Times New Roman"/>
          <w:sz w:val="24"/>
          <w:szCs w:val="24"/>
        </w:rPr>
        <w:t xml:space="preserve"> объединение</w:t>
      </w:r>
      <w:r w:rsidR="00A47BAE" w:rsidRPr="00C250CC">
        <w:rPr>
          <w:rFonts w:ascii="Times New Roman" w:hAnsi="Times New Roman" w:cs="Times New Roman"/>
          <w:sz w:val="24"/>
          <w:szCs w:val="24"/>
        </w:rPr>
        <w:t xml:space="preserve"> (г. Донецк, 83003, пр. Ильича, 14, </w:t>
      </w:r>
      <w:r w:rsidR="008E1FE2" w:rsidRPr="00C250CC">
        <w:rPr>
          <w:rFonts w:ascii="Times New Roman" w:hAnsi="Times New Roman" w:cs="Times New Roman"/>
          <w:sz w:val="24"/>
          <w:szCs w:val="24"/>
        </w:rPr>
        <w:t>корпус №9</w:t>
      </w:r>
      <w:r w:rsidR="00A47BAE" w:rsidRPr="00C250CC">
        <w:rPr>
          <w:rFonts w:ascii="Times New Roman" w:hAnsi="Times New Roman" w:cs="Times New Roman"/>
          <w:sz w:val="24"/>
          <w:szCs w:val="24"/>
        </w:rPr>
        <w:t>)</w:t>
      </w:r>
    </w:p>
    <w:p w:rsidR="00426AE5" w:rsidRPr="00C250CC" w:rsidRDefault="00426AE5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20D" w:rsidRPr="00C250CC" w:rsidRDefault="00FF420D" w:rsidP="00EC29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0D" w:rsidRPr="00C250CC" w:rsidRDefault="00FF420D" w:rsidP="00EC29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0D" w:rsidRPr="00C250CC" w:rsidRDefault="00FF420D" w:rsidP="00EC29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0D" w:rsidRPr="00C250CC" w:rsidRDefault="00FF420D">
      <w:pPr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63FD1" w:rsidRPr="00C250CC" w:rsidRDefault="00426AE5" w:rsidP="00EC29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ПЛАН И ФОРМИРУЕМЫЕ КОМПЕТЕНЦИИ </w:t>
      </w:r>
    </w:p>
    <w:p w:rsidR="00426AE5" w:rsidRPr="00C250CC" w:rsidRDefault="00426AE5" w:rsidP="00EC29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ПРОГРАММОЙ ПРАКТИКИ</w:t>
      </w:r>
    </w:p>
    <w:p w:rsidR="008D5647" w:rsidRPr="00C250CC" w:rsidRDefault="008D5647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810"/>
        <w:gridCol w:w="3127"/>
        <w:gridCol w:w="1276"/>
        <w:gridCol w:w="1932"/>
        <w:gridCol w:w="755"/>
      </w:tblGrid>
      <w:tr w:rsidR="00D4073C" w:rsidRPr="00C250CC" w:rsidTr="00657AD4">
        <w:trPr>
          <w:cantSplit/>
          <w:trHeight w:val="2050"/>
        </w:trPr>
        <w:tc>
          <w:tcPr>
            <w:tcW w:w="445" w:type="dxa"/>
          </w:tcPr>
          <w:p w:rsidR="008D5647" w:rsidRPr="00C250CC" w:rsidRDefault="008D5647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0" w:type="dxa"/>
            <w:textDirection w:val="btLr"/>
            <w:vAlign w:val="center"/>
          </w:tcPr>
          <w:p w:rsidR="008D5647" w:rsidRPr="00C250CC" w:rsidRDefault="008D5647" w:rsidP="00EC2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Виды профессиональной деятельности ординатора</w:t>
            </w:r>
          </w:p>
        </w:tc>
        <w:tc>
          <w:tcPr>
            <w:tcW w:w="3127" w:type="dxa"/>
            <w:vAlign w:val="center"/>
          </w:tcPr>
          <w:p w:rsidR="008D5647" w:rsidRPr="00C250CC" w:rsidRDefault="008D5647" w:rsidP="00EC2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276" w:type="dxa"/>
            <w:textDirection w:val="btLr"/>
            <w:vAlign w:val="center"/>
          </w:tcPr>
          <w:p w:rsidR="00D4073C" w:rsidRPr="00C250CC" w:rsidRDefault="008D5647" w:rsidP="00EC29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</w:p>
          <w:p w:rsidR="008D5647" w:rsidRPr="00C250CC" w:rsidRDefault="008D5647" w:rsidP="00EC2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циклов</w:t>
            </w:r>
          </w:p>
        </w:tc>
        <w:tc>
          <w:tcPr>
            <w:tcW w:w="1932" w:type="dxa"/>
            <w:textDirection w:val="btLr"/>
            <w:vAlign w:val="center"/>
          </w:tcPr>
          <w:p w:rsidR="00D4073C" w:rsidRPr="00C250CC" w:rsidRDefault="008D5647" w:rsidP="00EC29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</w:p>
          <w:p w:rsidR="008D5647" w:rsidRPr="00C250CC" w:rsidRDefault="008D5647" w:rsidP="00EC2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755" w:type="dxa"/>
            <w:textDirection w:val="btLr"/>
          </w:tcPr>
          <w:p w:rsidR="008D5647" w:rsidRPr="00C250CC" w:rsidRDefault="008D5647" w:rsidP="00EC2923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D5647" w:rsidRPr="00C250CC" w:rsidTr="00D4073C">
        <w:tc>
          <w:tcPr>
            <w:tcW w:w="9345" w:type="dxa"/>
            <w:gridSpan w:val="6"/>
            <w:vAlign w:val="center"/>
          </w:tcPr>
          <w:p w:rsidR="008D5647" w:rsidRPr="00C250CC" w:rsidRDefault="008D5647" w:rsidP="00EC2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Первый год обучения 1</w:t>
            </w:r>
            <w:r w:rsidR="00D4073C"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035</w:t>
            </w: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D4073C" w:rsidRPr="00C250CC" w:rsidTr="00657AD4">
        <w:tc>
          <w:tcPr>
            <w:tcW w:w="445" w:type="dxa"/>
          </w:tcPr>
          <w:p w:rsidR="008D5647" w:rsidRPr="00C250CC" w:rsidRDefault="00D4073C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0" w:type="dxa"/>
          </w:tcPr>
          <w:p w:rsidR="008D5647" w:rsidRPr="00C250CC" w:rsidRDefault="008D5647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Клиническая патологическая анатомия</w:t>
            </w:r>
          </w:p>
        </w:tc>
        <w:tc>
          <w:tcPr>
            <w:tcW w:w="3127" w:type="dxa"/>
          </w:tcPr>
          <w:p w:rsidR="008D5647" w:rsidRPr="00C250CC" w:rsidRDefault="00D4073C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Отделение клинической патологии Донецкого клинического территориального медицинского объединение (г. Донецк, 83003, пр. Ильича, 14, корпус №9)</w:t>
            </w:r>
          </w:p>
        </w:tc>
        <w:tc>
          <w:tcPr>
            <w:tcW w:w="1276" w:type="dxa"/>
          </w:tcPr>
          <w:p w:rsidR="008D5647" w:rsidRPr="00C250CC" w:rsidRDefault="008D5647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7AD4" w:rsidRPr="00C250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32" w:type="dxa"/>
          </w:tcPr>
          <w:p w:rsidR="008D5647" w:rsidRPr="00C250CC" w:rsidRDefault="008D5647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 1</w:t>
            </w:r>
          </w:p>
          <w:p w:rsidR="00657AD4" w:rsidRPr="00C250CC" w:rsidRDefault="008D5647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ПК 1, </w:t>
            </w:r>
            <w:r w:rsidR="00657AD4" w:rsidRPr="00C250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7AD4"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4, 5, </w:t>
            </w:r>
            <w:r w:rsidR="00657AD4" w:rsidRPr="00C250CC">
              <w:rPr>
                <w:rFonts w:ascii="Times New Roman" w:hAnsi="Times New Roman" w:cs="Times New Roman"/>
                <w:sz w:val="24"/>
                <w:szCs w:val="24"/>
              </w:rPr>
              <w:t>7, 8</w:t>
            </w:r>
          </w:p>
          <w:p w:rsidR="008D5647" w:rsidRPr="00C250CC" w:rsidRDefault="00657AD4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ПСК 1, 2, 3, 4</w:t>
            </w:r>
            <w:r w:rsidR="008D5647"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8D5647" w:rsidRPr="00C250CC" w:rsidRDefault="008D5647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121" w:rsidRPr="00C250CC" w:rsidTr="00657AD4">
        <w:tc>
          <w:tcPr>
            <w:tcW w:w="44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0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Клиническая патологическая анатомия</w:t>
            </w:r>
          </w:p>
        </w:tc>
        <w:tc>
          <w:tcPr>
            <w:tcW w:w="3127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Отделение клинической патологии Донецкого клинического территориального медицинского объединение (г. Донецк, 83003, пр. Ильича, 14, корпус №9)</w:t>
            </w:r>
          </w:p>
        </w:tc>
        <w:tc>
          <w:tcPr>
            <w:tcW w:w="1276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180 часов</w:t>
            </w:r>
          </w:p>
        </w:tc>
        <w:tc>
          <w:tcPr>
            <w:tcW w:w="1932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 1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5, 7, 8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ПСК 1, 2, 3, 4 </w:t>
            </w:r>
          </w:p>
        </w:tc>
        <w:tc>
          <w:tcPr>
            <w:tcW w:w="75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121" w:rsidRPr="00C250CC" w:rsidTr="00657AD4">
        <w:tc>
          <w:tcPr>
            <w:tcW w:w="44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0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Клиническая патологическая анатомия</w:t>
            </w:r>
          </w:p>
        </w:tc>
        <w:tc>
          <w:tcPr>
            <w:tcW w:w="3127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Отделение клинической патологии Донецкого клинического территориального медицинского объединение (г. Донецк, 83003, пр. Ильича, 14, корпус №9)</w:t>
            </w:r>
          </w:p>
        </w:tc>
        <w:tc>
          <w:tcPr>
            <w:tcW w:w="1276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135 часов</w:t>
            </w:r>
          </w:p>
        </w:tc>
        <w:tc>
          <w:tcPr>
            <w:tcW w:w="1932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 1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5, 7, 8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ПСК 1, 2, 3, 4 </w:t>
            </w:r>
          </w:p>
        </w:tc>
        <w:tc>
          <w:tcPr>
            <w:tcW w:w="75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121" w:rsidRPr="00C250CC" w:rsidTr="00657AD4">
        <w:tc>
          <w:tcPr>
            <w:tcW w:w="44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0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Клиническая патологическая анатомия</w:t>
            </w:r>
          </w:p>
        </w:tc>
        <w:tc>
          <w:tcPr>
            <w:tcW w:w="3127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Отделение клинической патологии Донецкого клинического территориального медицинского объединение (г. Донецк, 83003, пр. Ильича, 14, корпус №9)</w:t>
            </w:r>
          </w:p>
        </w:tc>
        <w:tc>
          <w:tcPr>
            <w:tcW w:w="1276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225 часов</w:t>
            </w:r>
          </w:p>
        </w:tc>
        <w:tc>
          <w:tcPr>
            <w:tcW w:w="1932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 1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5, 7, 8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ПСК 1, 2, 3, 4 </w:t>
            </w:r>
          </w:p>
        </w:tc>
        <w:tc>
          <w:tcPr>
            <w:tcW w:w="75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121" w:rsidRPr="00C250CC" w:rsidTr="00657AD4">
        <w:tc>
          <w:tcPr>
            <w:tcW w:w="44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0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Клиническая патологическая анатомия</w:t>
            </w:r>
          </w:p>
        </w:tc>
        <w:tc>
          <w:tcPr>
            <w:tcW w:w="3127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Отделение клинической патологии Донецкого клинического территориального медицинского объединение (г. Донецк, 83003, пр. Ильича, 14, корпус №9)</w:t>
            </w:r>
          </w:p>
        </w:tc>
        <w:tc>
          <w:tcPr>
            <w:tcW w:w="1276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135 часов</w:t>
            </w:r>
          </w:p>
        </w:tc>
        <w:tc>
          <w:tcPr>
            <w:tcW w:w="1932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 1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5, 7, 8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ПСК 1, 2, 3, 4 </w:t>
            </w:r>
          </w:p>
        </w:tc>
        <w:tc>
          <w:tcPr>
            <w:tcW w:w="75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121" w:rsidRPr="00C250CC" w:rsidTr="00657AD4">
        <w:tc>
          <w:tcPr>
            <w:tcW w:w="44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10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Клиническая патологическая анатомия</w:t>
            </w:r>
          </w:p>
        </w:tc>
        <w:tc>
          <w:tcPr>
            <w:tcW w:w="3127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клинической патологии Донецкого клинического территориального медицинского объединение </w:t>
            </w:r>
            <w:r w:rsidRPr="00C25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(г. Донецк, 83003, пр. Ильича, 14, корпус №9)</w:t>
            </w:r>
          </w:p>
        </w:tc>
        <w:tc>
          <w:tcPr>
            <w:tcW w:w="1276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 часов</w:t>
            </w:r>
          </w:p>
        </w:tc>
        <w:tc>
          <w:tcPr>
            <w:tcW w:w="1932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 1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5, 7, 8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ПСК 1, 2, 3, 4 </w:t>
            </w:r>
          </w:p>
        </w:tc>
        <w:tc>
          <w:tcPr>
            <w:tcW w:w="75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121" w:rsidRPr="00C250CC" w:rsidTr="00D4073C">
        <w:tc>
          <w:tcPr>
            <w:tcW w:w="9345" w:type="dxa"/>
            <w:gridSpan w:val="6"/>
          </w:tcPr>
          <w:p w:rsidR="00127121" w:rsidRPr="00C250CC" w:rsidRDefault="00127121" w:rsidP="00EC2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Второй год обучения 1575 часов</w:t>
            </w:r>
          </w:p>
        </w:tc>
      </w:tr>
      <w:tr w:rsidR="00127121" w:rsidRPr="00C250CC" w:rsidTr="00657AD4">
        <w:tc>
          <w:tcPr>
            <w:tcW w:w="44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Клиническая патологическая анатомия</w:t>
            </w:r>
          </w:p>
        </w:tc>
        <w:tc>
          <w:tcPr>
            <w:tcW w:w="3127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Отделение клинической патологии Донецкого клинического территориального медицинского объединение (г. Донецк, 83003, пр. Ильича, 14, корпус №9)</w:t>
            </w:r>
          </w:p>
        </w:tc>
        <w:tc>
          <w:tcPr>
            <w:tcW w:w="1276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585 часов</w:t>
            </w:r>
          </w:p>
        </w:tc>
        <w:tc>
          <w:tcPr>
            <w:tcW w:w="1932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 1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5, 7, 8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ПСК 1, 2, 3, 4 </w:t>
            </w:r>
          </w:p>
        </w:tc>
        <w:tc>
          <w:tcPr>
            <w:tcW w:w="75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121" w:rsidRPr="00C250CC" w:rsidTr="00657AD4">
        <w:tc>
          <w:tcPr>
            <w:tcW w:w="44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Клиническая патологическая анатомия</w:t>
            </w:r>
          </w:p>
        </w:tc>
        <w:tc>
          <w:tcPr>
            <w:tcW w:w="3127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Отделение клинической патологии Донецкого клинического территориального медицинского объединение (г. Донецк, 83003, пр. Ильича, 14, корпус №9)</w:t>
            </w:r>
          </w:p>
        </w:tc>
        <w:tc>
          <w:tcPr>
            <w:tcW w:w="1276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630 часов</w:t>
            </w:r>
          </w:p>
        </w:tc>
        <w:tc>
          <w:tcPr>
            <w:tcW w:w="1932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 1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5, 7, 8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ПСК 1, 2, 3, 4 </w:t>
            </w:r>
          </w:p>
        </w:tc>
        <w:tc>
          <w:tcPr>
            <w:tcW w:w="75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121" w:rsidRPr="00C250CC" w:rsidTr="00657AD4">
        <w:tc>
          <w:tcPr>
            <w:tcW w:w="44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Клиническая патологическая анатомия</w:t>
            </w:r>
          </w:p>
        </w:tc>
        <w:tc>
          <w:tcPr>
            <w:tcW w:w="3127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Отделение клинической патологии Донецкого клинического территориального медицинского объединение (г. Донецк, 83003, пр. Ильича, 14, корпус №9)</w:t>
            </w:r>
          </w:p>
        </w:tc>
        <w:tc>
          <w:tcPr>
            <w:tcW w:w="1276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360 часов</w:t>
            </w:r>
          </w:p>
        </w:tc>
        <w:tc>
          <w:tcPr>
            <w:tcW w:w="1932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УК 1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ПК 1, 3, 4, 5, 7, 8</w:t>
            </w:r>
          </w:p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ПСК 1, 2, 3, 4 </w:t>
            </w:r>
          </w:p>
        </w:tc>
        <w:tc>
          <w:tcPr>
            <w:tcW w:w="755" w:type="dxa"/>
          </w:tcPr>
          <w:p w:rsidR="00127121" w:rsidRPr="00C250CC" w:rsidRDefault="00127121" w:rsidP="00EC29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5647" w:rsidRPr="00C250CC" w:rsidRDefault="008D5647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AE5" w:rsidRPr="00C250CC" w:rsidRDefault="00426AE5" w:rsidP="00EC29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4F5" w:rsidRPr="00C250CC" w:rsidRDefault="00EC2923" w:rsidP="00EC2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практик</w:t>
      </w:r>
      <w:r w:rsidRPr="00C25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915" w:rsidRPr="00C250CC">
        <w:rPr>
          <w:rFonts w:ascii="Times New Roman" w:hAnsi="Times New Roman" w:cs="Times New Roman"/>
          <w:b/>
          <w:sz w:val="24"/>
          <w:szCs w:val="24"/>
        </w:rPr>
        <w:t xml:space="preserve">для ординаторов по специальности </w:t>
      </w:r>
    </w:p>
    <w:p w:rsidR="00156915" w:rsidRPr="00C250CC" w:rsidRDefault="00156915" w:rsidP="00EC2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 xml:space="preserve">«Патологическая анатомия» </w:t>
      </w:r>
    </w:p>
    <w:tbl>
      <w:tblPr>
        <w:tblpPr w:leftFromText="180" w:rightFromText="180" w:vertAnchor="text" w:horzAnchor="margin" w:tblpX="-10" w:tblpY="611"/>
        <w:tblOverlap w:val="never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7897"/>
        <w:gridCol w:w="886"/>
      </w:tblGrid>
      <w:tr w:rsidR="00EC39C5" w:rsidRPr="00C250CC" w:rsidTr="00771B0C">
        <w:tc>
          <w:tcPr>
            <w:tcW w:w="861" w:type="dxa"/>
          </w:tcPr>
          <w:p w:rsidR="00EC39C5" w:rsidRPr="00C250CC" w:rsidRDefault="00EC39C5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№п\п</w:t>
            </w:r>
          </w:p>
        </w:tc>
        <w:tc>
          <w:tcPr>
            <w:tcW w:w="7897" w:type="dxa"/>
          </w:tcPr>
          <w:p w:rsidR="00EC39C5" w:rsidRPr="00C250CC" w:rsidRDefault="00EC39C5" w:rsidP="00EC2923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Тематика </w:t>
            </w:r>
            <w:r w:rsidR="00EC2923" w:rsidRPr="00C250CC">
              <w:rPr>
                <w:rFonts w:ascii="Times New Roman" w:hAnsi="Times New Roman"/>
                <w:sz w:val="24"/>
                <w:szCs w:val="24"/>
                <w:lang w:val="ru-RU"/>
              </w:rPr>
              <w:t>практик</w:t>
            </w:r>
          </w:p>
        </w:tc>
        <w:tc>
          <w:tcPr>
            <w:tcW w:w="886" w:type="dxa"/>
          </w:tcPr>
          <w:p w:rsidR="00EC39C5" w:rsidRPr="00C250CC" w:rsidRDefault="00EC39C5" w:rsidP="00EC2923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250C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Часы</w:t>
            </w:r>
          </w:p>
        </w:tc>
      </w:tr>
      <w:tr w:rsidR="00EC39C5" w:rsidRPr="00C250CC" w:rsidTr="00771B0C">
        <w:tc>
          <w:tcPr>
            <w:tcW w:w="861" w:type="dxa"/>
          </w:tcPr>
          <w:p w:rsidR="00EC39C5" w:rsidRPr="00C250CC" w:rsidRDefault="00EC39C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97" w:type="dxa"/>
          </w:tcPr>
          <w:p w:rsidR="00EC39C5" w:rsidRPr="00C250CC" w:rsidRDefault="00EC39C5" w:rsidP="00EC2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Порядок вскрытия</w:t>
            </w:r>
          </w:p>
        </w:tc>
        <w:tc>
          <w:tcPr>
            <w:tcW w:w="886" w:type="dxa"/>
          </w:tcPr>
          <w:p w:rsidR="00EC39C5" w:rsidRPr="00C250CC" w:rsidRDefault="00EC39C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EC39C5" w:rsidRPr="00C250CC" w:rsidTr="00771B0C">
        <w:tc>
          <w:tcPr>
            <w:tcW w:w="861" w:type="dxa"/>
          </w:tcPr>
          <w:p w:rsidR="00EC39C5" w:rsidRPr="00C250CC" w:rsidRDefault="00EC39C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897" w:type="dxa"/>
          </w:tcPr>
          <w:p w:rsidR="00EC39C5" w:rsidRPr="00C250CC" w:rsidRDefault="00EC39C5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Общие  </w:t>
            </w:r>
            <w:r w:rsidR="005752EF" w:rsidRPr="00C250CC">
              <w:rPr>
                <w:rFonts w:ascii="Times New Roman" w:hAnsi="Times New Roman" w:cs="Times New Roman"/>
                <w:sz w:val="24"/>
                <w:szCs w:val="24"/>
              </w:rPr>
              <w:t>технические приёмы вскрытия</w:t>
            </w:r>
          </w:p>
        </w:tc>
        <w:tc>
          <w:tcPr>
            <w:tcW w:w="886" w:type="dxa"/>
          </w:tcPr>
          <w:p w:rsidR="00EC39C5" w:rsidRPr="00C250CC" w:rsidRDefault="00EC39C5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придаточных пазух носа и спинного мозга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Особенности вскрытия умерших после хирургических вмешательств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Особенности вскрытия умерших после интенсивной терапии и реанимации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Особенности вскрытия умерших в акушерском стационаре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трупа при анемиях и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гемобластозах</w:t>
            </w:r>
            <w:proofErr w:type="spellEnd"/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гипертонической болезни и инфаркте миокарда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трупа при диффузных болезнях соединительной ткани и первичных системных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васкулитах</w:t>
            </w:r>
            <w:proofErr w:type="spellEnd"/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различных пневмониях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интерстициальных болезнях лёгких и пневмокониозах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язвенной болезни желудка и двенадцатиперстной кишки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опухолях желудка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опухолях кишечник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массивном некрозе печени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вирусных гепатитах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циррозе печени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остром панкреатите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трупа при подостром и хроническом </w:t>
            </w:r>
            <w:proofErr w:type="spellStart"/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гломерулонефрите</w:t>
            </w:r>
            <w:proofErr w:type="spellEnd"/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синдромах острой и хронической почечной недостаточности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раке молочных желез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опухолях матки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опухолях предстательной железы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цереброваскулярных заболеваниях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сахарном диабете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заболеваниях гипофиза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заболеваниях надпочечников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различных формах энцефалита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ВИЧ-инфекции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кишечных инфекциях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детских инфекциях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сифилисе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туберкулезе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Вскрытие трупа при особо опасных инфекциях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Специальные методы диагностики у секционного стола: пробы на воздушную и жировую эмболии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A0C6E" w:rsidRPr="00C250CC" w:rsidTr="00771B0C">
        <w:tc>
          <w:tcPr>
            <w:tcW w:w="861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7897" w:type="dxa"/>
          </w:tcPr>
          <w:p w:rsidR="007A0C6E" w:rsidRPr="00C250CC" w:rsidRDefault="007A0C6E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sz w:val="24"/>
                <w:szCs w:val="24"/>
              </w:rPr>
              <w:t>Специальные методы диагностики у секционного стола: пробы на пневмоторакс, на амилоид и ишемию миокарда</w:t>
            </w:r>
          </w:p>
        </w:tc>
        <w:tc>
          <w:tcPr>
            <w:tcW w:w="886" w:type="dxa"/>
          </w:tcPr>
          <w:p w:rsidR="007A0C6E" w:rsidRPr="00C250CC" w:rsidRDefault="007A0C6E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EC2923" w:rsidRPr="00C250CC" w:rsidTr="00771B0C">
        <w:tc>
          <w:tcPr>
            <w:tcW w:w="861" w:type="dxa"/>
          </w:tcPr>
          <w:p w:rsidR="00EC2923" w:rsidRPr="00C250CC" w:rsidRDefault="00EC2923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97" w:type="dxa"/>
          </w:tcPr>
          <w:p w:rsidR="00EC2923" w:rsidRPr="00C250CC" w:rsidRDefault="00EC2923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EC2923" w:rsidRPr="00C250CC" w:rsidRDefault="00EC2923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2923" w:rsidRPr="00C250CC" w:rsidTr="00771B0C">
        <w:tc>
          <w:tcPr>
            <w:tcW w:w="861" w:type="dxa"/>
          </w:tcPr>
          <w:p w:rsidR="00EC2923" w:rsidRPr="00C250CC" w:rsidRDefault="00EC2923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97" w:type="dxa"/>
          </w:tcPr>
          <w:p w:rsidR="00EC2923" w:rsidRPr="00C250CC" w:rsidRDefault="00EC2923" w:rsidP="00EC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886" w:type="dxa"/>
          </w:tcPr>
          <w:p w:rsidR="00EC2923" w:rsidRPr="00C250CC" w:rsidRDefault="00EC2923" w:rsidP="00EC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</w:t>
            </w:r>
          </w:p>
        </w:tc>
      </w:tr>
    </w:tbl>
    <w:p w:rsidR="00EC2923" w:rsidRPr="00C250CC" w:rsidRDefault="00EC2923" w:rsidP="00EC2923">
      <w:pPr>
        <w:spacing w:after="0" w:line="240" w:lineRule="auto"/>
        <w:rPr>
          <w:rFonts w:ascii="Times New Roman" w:hAnsi="Times New Roman" w:cs="Times New Roman"/>
        </w:rPr>
      </w:pPr>
    </w:p>
    <w:p w:rsidR="00EC2923" w:rsidRPr="00C250CC" w:rsidRDefault="00EC2923" w:rsidP="00EC2923">
      <w:pPr>
        <w:spacing w:after="0" w:line="240" w:lineRule="auto"/>
        <w:rPr>
          <w:rFonts w:ascii="Times New Roman" w:hAnsi="Times New Roman" w:cs="Times New Roman"/>
        </w:rPr>
      </w:pPr>
    </w:p>
    <w:p w:rsidR="00FF420D" w:rsidRPr="00C250CC" w:rsidRDefault="00FF420D" w:rsidP="00EC2923">
      <w:pPr>
        <w:spacing w:after="0" w:line="240" w:lineRule="auto"/>
        <w:rPr>
          <w:rFonts w:ascii="Times New Roman" w:hAnsi="Times New Roman" w:cs="Times New Roman"/>
        </w:rPr>
      </w:pPr>
    </w:p>
    <w:p w:rsidR="00EC2923" w:rsidRPr="00C250CC" w:rsidRDefault="00FF420D" w:rsidP="00EC2923">
      <w:pPr>
        <w:tabs>
          <w:tab w:val="left" w:pos="4057"/>
        </w:tabs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12.</w:t>
      </w:r>
      <w:r w:rsidRPr="00C250CC">
        <w:rPr>
          <w:rFonts w:ascii="Times New Roman" w:hAnsi="Times New Roman" w:cs="Times New Roman"/>
          <w:sz w:val="24"/>
          <w:szCs w:val="24"/>
        </w:rPr>
        <w:t xml:space="preserve"> </w:t>
      </w:r>
      <w:r w:rsidRPr="00C250CC">
        <w:rPr>
          <w:rFonts w:ascii="Times New Roman" w:hAnsi="Times New Roman" w:cs="Times New Roman"/>
          <w:b/>
          <w:sz w:val="24"/>
          <w:szCs w:val="24"/>
        </w:rPr>
        <w:t>ГОСУДАРСТВЕННАЯ ИТОГОВАЯ АТТЕСТАЦИЯ</w:t>
      </w:r>
    </w:p>
    <w:p w:rsidR="00EC2923" w:rsidRPr="00C250CC" w:rsidRDefault="00EC2923" w:rsidP="00EC2923">
      <w:pPr>
        <w:tabs>
          <w:tab w:val="left" w:pos="4057"/>
        </w:tabs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23" w:rsidRPr="00C250CC" w:rsidRDefault="00EC2923" w:rsidP="00EC2923">
      <w:pPr>
        <w:pStyle w:val="a6"/>
        <w:spacing w:before="0" w:beforeAutospacing="0" w:after="0" w:afterAutospacing="0"/>
        <w:ind w:left="1" w:firstLine="851"/>
        <w:jc w:val="both"/>
      </w:pPr>
      <w:r w:rsidRPr="00C250CC">
        <w:t>Контроль качества освоения программы ординатуры включает в себя текущий контроль учебной деятельности обучающегося, промежуточную аттестацию и государственную итоговую аттестацию обучающихся.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Государственная (итоговая) аттестация по основной образовательная программе подготовки кадров высшей квалификации в ординатуре по специальности 31.08.</w:t>
      </w:r>
      <w:r w:rsidR="00FF420D" w:rsidRPr="00C250CC">
        <w:rPr>
          <w:rFonts w:ascii="Times New Roman" w:hAnsi="Times New Roman" w:cs="Times New Roman"/>
          <w:sz w:val="24"/>
          <w:szCs w:val="24"/>
        </w:rPr>
        <w:t>07</w:t>
      </w:r>
      <w:r w:rsidRPr="00C250CC">
        <w:rPr>
          <w:rFonts w:ascii="Times New Roman" w:hAnsi="Times New Roman" w:cs="Times New Roman"/>
          <w:sz w:val="24"/>
          <w:szCs w:val="24"/>
        </w:rPr>
        <w:t xml:space="preserve"> «</w:t>
      </w:r>
      <w:r w:rsidR="00FF420D" w:rsidRPr="00C250CC">
        <w:rPr>
          <w:rFonts w:ascii="Times New Roman" w:hAnsi="Times New Roman" w:cs="Times New Roman"/>
          <w:sz w:val="24"/>
          <w:szCs w:val="24"/>
        </w:rPr>
        <w:t>Патологическая анатомия</w:t>
      </w:r>
      <w:r w:rsidRPr="00C250CC">
        <w:rPr>
          <w:rFonts w:ascii="Times New Roman" w:hAnsi="Times New Roman" w:cs="Times New Roman"/>
          <w:sz w:val="24"/>
          <w:szCs w:val="24"/>
        </w:rPr>
        <w:t xml:space="preserve">» осуществляется в форме комплексного экзамена и имеет целью определения уровня теоретической и практической подготовки врача-специалиста по </w:t>
      </w:r>
      <w:r w:rsidR="00DE7F9E">
        <w:rPr>
          <w:rFonts w:ascii="Times New Roman" w:hAnsi="Times New Roman" w:cs="Times New Roman"/>
          <w:sz w:val="24"/>
          <w:szCs w:val="24"/>
        </w:rPr>
        <w:t>патологической анатомии</w:t>
      </w:r>
      <w:r w:rsidRPr="00C250CC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государственных образовательных стандартов.</w:t>
      </w:r>
    </w:p>
    <w:p w:rsidR="00EC2923" w:rsidRPr="00C250CC" w:rsidRDefault="00EC2923" w:rsidP="00EC2923">
      <w:pPr>
        <w:tabs>
          <w:tab w:val="left" w:pos="68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Врач-ординатор допускается к государственной итоговой аттестации после успешного выполнения программы ординатуры в полном объёме.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b/>
          <w:i/>
          <w:sz w:val="24"/>
          <w:szCs w:val="24"/>
        </w:rPr>
        <w:t>На первом этапе</w:t>
      </w:r>
      <w:r w:rsidRPr="00C250CC">
        <w:rPr>
          <w:rFonts w:ascii="Times New Roman" w:hAnsi="Times New Roman" w:cs="Times New Roman"/>
          <w:sz w:val="24"/>
          <w:szCs w:val="24"/>
        </w:rPr>
        <w:t xml:space="preserve"> ГИА осуществляется </w:t>
      </w:r>
      <w:r w:rsidRPr="00C250CC">
        <w:rPr>
          <w:rFonts w:ascii="Times New Roman" w:hAnsi="Times New Roman" w:cs="Times New Roman"/>
          <w:b/>
          <w:i/>
          <w:sz w:val="24"/>
          <w:szCs w:val="24"/>
        </w:rPr>
        <w:t xml:space="preserve">тестирование </w:t>
      </w:r>
      <w:r w:rsidRPr="00C250CC">
        <w:rPr>
          <w:rFonts w:ascii="Times New Roman" w:hAnsi="Times New Roman" w:cs="Times New Roman"/>
          <w:sz w:val="24"/>
          <w:szCs w:val="24"/>
        </w:rPr>
        <w:t xml:space="preserve">с помощью наборов тестов, охватывающих основные цели программы </w:t>
      </w:r>
      <w:proofErr w:type="spellStart"/>
      <w:r w:rsidRPr="00C250CC">
        <w:rPr>
          <w:rFonts w:ascii="Times New Roman" w:hAnsi="Times New Roman" w:cs="Times New Roman"/>
          <w:sz w:val="24"/>
          <w:szCs w:val="24"/>
          <w:lang w:val="uk-UA"/>
        </w:rPr>
        <w:t>обучения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>. Все наборы тестов должны имею равное число заданий, в каждое из них включён быть только один правильный ответ.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b/>
          <w:i/>
          <w:sz w:val="24"/>
          <w:szCs w:val="24"/>
        </w:rPr>
        <w:t>Второй этап</w:t>
      </w:r>
      <w:r w:rsidRPr="00C250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50CC">
        <w:rPr>
          <w:rFonts w:ascii="Times New Roman" w:hAnsi="Times New Roman" w:cs="Times New Roman"/>
          <w:sz w:val="24"/>
          <w:szCs w:val="24"/>
        </w:rPr>
        <w:t xml:space="preserve">представляет собой </w:t>
      </w:r>
      <w:r w:rsidRPr="00C250CC">
        <w:rPr>
          <w:rFonts w:ascii="Times New Roman" w:hAnsi="Times New Roman" w:cs="Times New Roman"/>
          <w:b/>
          <w:i/>
          <w:sz w:val="24"/>
          <w:szCs w:val="24"/>
        </w:rPr>
        <w:t>оценку степени освоения практических навыков и умений.</w:t>
      </w:r>
      <w:r w:rsidRPr="00C25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Оба этапа экзамена стандартизованы и проводятся в соответствии с конечными целями программы обучения и перечнями практических навыков и умений, согласованными с методической комиссией ФИПО.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b/>
          <w:i/>
          <w:sz w:val="24"/>
          <w:szCs w:val="24"/>
        </w:rPr>
        <w:t>Для оценки результатов первого этапа</w:t>
      </w:r>
      <w:r w:rsidRPr="00C250CC">
        <w:rPr>
          <w:rFonts w:ascii="Times New Roman" w:hAnsi="Times New Roman" w:cs="Times New Roman"/>
          <w:sz w:val="24"/>
          <w:szCs w:val="24"/>
        </w:rPr>
        <w:t xml:space="preserve"> используется следующая шкала, основанная на процентном отношении правильно выполненных тестовых заданий: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- 90-100 % - «5»,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- 75-89% - «4»,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lastRenderedPageBreak/>
        <w:t>- 60-74% - «3»,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- менее 60 % - «2».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b/>
          <w:i/>
          <w:sz w:val="24"/>
          <w:szCs w:val="24"/>
        </w:rPr>
        <w:t>На втором этапе экзамена</w:t>
      </w:r>
      <w:r w:rsidRPr="00C250CC">
        <w:rPr>
          <w:rFonts w:ascii="Times New Roman" w:hAnsi="Times New Roman" w:cs="Times New Roman"/>
          <w:sz w:val="24"/>
          <w:szCs w:val="24"/>
        </w:rPr>
        <w:t xml:space="preserve"> выполнение заданий ординатором оценивается по шкале, согласованной с методической комиссией ФИПО. 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Оценка за второй этап определяется соотношением набранного - ординатором количества баллов к максимально возможному, при этом применяются те же критерии, что и на первом этапе (90-100 % - «5» и т.д.). 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За каждый этап экзамена выставляется оценка. 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При получении «2» за один из этапов обучающийся получает общую оценку за экзамен «неудовлетворительно» и должен пересдать тот этап экзамена, который не сдал. Допускается не более двух пересдач. 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При положительной оценке на обоих этапах общий балл за экзамен рассчитывается, исходя из соотношения: 1/3 оценки второго этапа и 2/3 - первого этапа, т.е. необходимо оценку за тестовый контроль удвоить, добавить к ней оценку за практическую часть и разделить на 3.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Оценка за экзамен выставляется по следующей шкале:</w:t>
      </w:r>
    </w:p>
    <w:p w:rsidR="00EC2923" w:rsidRPr="00C250CC" w:rsidRDefault="00EC2923" w:rsidP="00673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4438"/>
      </w:tblGrid>
      <w:tr w:rsidR="00EC2923" w:rsidRPr="00C250CC" w:rsidTr="00FF420D">
        <w:trPr>
          <w:jc w:val="center"/>
        </w:trPr>
        <w:tc>
          <w:tcPr>
            <w:tcW w:w="4382" w:type="dxa"/>
          </w:tcPr>
          <w:p w:rsidR="00EC2923" w:rsidRPr="00C250CC" w:rsidRDefault="00EC2923" w:rsidP="00673E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балл за экзамен</w:t>
            </w:r>
          </w:p>
        </w:tc>
        <w:tc>
          <w:tcPr>
            <w:tcW w:w="4438" w:type="dxa"/>
          </w:tcPr>
          <w:p w:rsidR="00EC2923" w:rsidRPr="00C250CC" w:rsidRDefault="00EC2923" w:rsidP="00673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 за экзамен</w:t>
            </w:r>
          </w:p>
        </w:tc>
      </w:tr>
      <w:tr w:rsidR="00EC2923" w:rsidRPr="00C250CC" w:rsidTr="00FF420D">
        <w:trPr>
          <w:jc w:val="center"/>
        </w:trPr>
        <w:tc>
          <w:tcPr>
            <w:tcW w:w="4382" w:type="dxa"/>
          </w:tcPr>
          <w:p w:rsidR="00EC2923" w:rsidRPr="00C250CC" w:rsidRDefault="00EC2923" w:rsidP="00673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4,5-5,0</w:t>
            </w:r>
          </w:p>
        </w:tc>
        <w:tc>
          <w:tcPr>
            <w:tcW w:w="4438" w:type="dxa"/>
          </w:tcPr>
          <w:p w:rsidR="00EC2923" w:rsidRPr="00C250CC" w:rsidRDefault="00EC2923" w:rsidP="00673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C2923" w:rsidRPr="00C250CC" w:rsidTr="00FF420D">
        <w:trPr>
          <w:jc w:val="center"/>
        </w:trPr>
        <w:tc>
          <w:tcPr>
            <w:tcW w:w="4382" w:type="dxa"/>
          </w:tcPr>
          <w:p w:rsidR="00EC2923" w:rsidRPr="00C250CC" w:rsidRDefault="00EC2923" w:rsidP="00673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3,75-4,49</w:t>
            </w:r>
          </w:p>
        </w:tc>
        <w:tc>
          <w:tcPr>
            <w:tcW w:w="4438" w:type="dxa"/>
          </w:tcPr>
          <w:p w:rsidR="00EC2923" w:rsidRPr="00C250CC" w:rsidRDefault="00EC2923" w:rsidP="00673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C2923" w:rsidRPr="00C250CC" w:rsidTr="00FF420D">
        <w:trPr>
          <w:jc w:val="center"/>
        </w:trPr>
        <w:tc>
          <w:tcPr>
            <w:tcW w:w="4382" w:type="dxa"/>
          </w:tcPr>
          <w:p w:rsidR="00EC2923" w:rsidRPr="00C250CC" w:rsidRDefault="00EC2923" w:rsidP="00673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3,0-3,74</w:t>
            </w:r>
          </w:p>
        </w:tc>
        <w:tc>
          <w:tcPr>
            <w:tcW w:w="4438" w:type="dxa"/>
          </w:tcPr>
          <w:p w:rsidR="00EC2923" w:rsidRPr="00C250CC" w:rsidRDefault="00EC2923" w:rsidP="00673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C2923" w:rsidRPr="00C250CC" w:rsidTr="00FF420D">
        <w:trPr>
          <w:jc w:val="center"/>
        </w:trPr>
        <w:tc>
          <w:tcPr>
            <w:tcW w:w="4382" w:type="dxa"/>
          </w:tcPr>
          <w:p w:rsidR="00EC2923" w:rsidRPr="00C250CC" w:rsidRDefault="00EC2923" w:rsidP="00673E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Двойка за один из этапов экзамена</w:t>
            </w:r>
          </w:p>
        </w:tc>
        <w:tc>
          <w:tcPr>
            <w:tcW w:w="4438" w:type="dxa"/>
          </w:tcPr>
          <w:p w:rsidR="00EC2923" w:rsidRPr="00C250CC" w:rsidRDefault="00EC2923" w:rsidP="00673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2923" w:rsidRPr="00C250CC" w:rsidRDefault="00EC2923" w:rsidP="00EC2923">
      <w:pPr>
        <w:autoSpaceDE w:val="0"/>
        <w:autoSpaceDN w:val="0"/>
        <w:adjustRightInd w:val="0"/>
        <w:spacing w:after="0" w:line="240" w:lineRule="auto"/>
        <w:ind w:left="360" w:firstLine="851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uk-UA"/>
        </w:rPr>
      </w:pPr>
    </w:p>
    <w:p w:rsidR="00EC2923" w:rsidRPr="00C250CC" w:rsidRDefault="00673EBF" w:rsidP="00FF4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C250C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Итоговая оценка</w:t>
      </w:r>
      <w:r w:rsidR="00EC2923" w:rsidRPr="00C250CC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за освоение программы ординатуры.</w:t>
      </w:r>
    </w:p>
    <w:p w:rsidR="00EC2923" w:rsidRPr="00C250CC" w:rsidRDefault="00673EBF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Итоговая оценка</w:t>
      </w:r>
      <w:r w:rsidR="00EC2923" w:rsidRPr="00C250C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EC2923" w:rsidRPr="00C250CC">
        <w:rPr>
          <w:rFonts w:ascii="Times New Roman" w:hAnsi="Times New Roman" w:cs="Times New Roman"/>
          <w:b/>
          <w:i/>
          <w:sz w:val="24"/>
          <w:szCs w:val="24"/>
        </w:rPr>
        <w:t xml:space="preserve">за цикл обучения </w:t>
      </w:r>
      <w:r w:rsidR="00EC2923" w:rsidRPr="00C250CC">
        <w:rPr>
          <w:rFonts w:ascii="Times New Roman" w:hAnsi="Times New Roman" w:cs="Times New Roman"/>
          <w:sz w:val="24"/>
          <w:szCs w:val="24"/>
        </w:rPr>
        <w:t xml:space="preserve">определяется на основании среднего балла за </w:t>
      </w:r>
      <w:r w:rsidRPr="00C250CC">
        <w:rPr>
          <w:rFonts w:ascii="Times New Roman" w:hAnsi="Times New Roman" w:cs="Times New Roman"/>
          <w:sz w:val="24"/>
          <w:szCs w:val="24"/>
        </w:rPr>
        <w:t>экзамен и</w:t>
      </w:r>
      <w:r w:rsidR="00EC2923" w:rsidRPr="00C250CC">
        <w:rPr>
          <w:rFonts w:ascii="Times New Roman" w:hAnsi="Times New Roman" w:cs="Times New Roman"/>
          <w:sz w:val="24"/>
          <w:szCs w:val="24"/>
        </w:rPr>
        <w:t xml:space="preserve"> среднего балла, полученного </w:t>
      </w:r>
      <w:r w:rsidRPr="00C250CC">
        <w:rPr>
          <w:rFonts w:ascii="Times New Roman" w:hAnsi="Times New Roman" w:cs="Times New Roman"/>
          <w:sz w:val="24"/>
          <w:szCs w:val="24"/>
        </w:rPr>
        <w:t>ординатором за</w:t>
      </w:r>
      <w:r w:rsidR="00EC2923" w:rsidRPr="00C250CC">
        <w:rPr>
          <w:rFonts w:ascii="Times New Roman" w:hAnsi="Times New Roman" w:cs="Times New Roman"/>
          <w:sz w:val="24"/>
          <w:szCs w:val="24"/>
        </w:rPr>
        <w:t xml:space="preserve"> текущую успеваемость, исходя из соотношения 1:1, по следующей шкале: 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4438"/>
      </w:tblGrid>
      <w:tr w:rsidR="00EC2923" w:rsidRPr="00C250CC" w:rsidTr="00FF420D">
        <w:trPr>
          <w:jc w:val="center"/>
        </w:trPr>
        <w:tc>
          <w:tcPr>
            <w:tcW w:w="4382" w:type="dxa"/>
          </w:tcPr>
          <w:p w:rsidR="00EC2923" w:rsidRPr="00C250CC" w:rsidRDefault="00EC2923" w:rsidP="00673E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балл за цикл обучения</w:t>
            </w:r>
          </w:p>
        </w:tc>
        <w:tc>
          <w:tcPr>
            <w:tcW w:w="4438" w:type="dxa"/>
          </w:tcPr>
          <w:p w:rsidR="00EC2923" w:rsidRPr="00C250CC" w:rsidRDefault="00EC2923" w:rsidP="00673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 за цикл обучения</w:t>
            </w:r>
          </w:p>
        </w:tc>
      </w:tr>
      <w:tr w:rsidR="00EC2923" w:rsidRPr="00C250CC" w:rsidTr="00FF420D">
        <w:trPr>
          <w:jc w:val="center"/>
        </w:trPr>
        <w:tc>
          <w:tcPr>
            <w:tcW w:w="4382" w:type="dxa"/>
          </w:tcPr>
          <w:p w:rsidR="00EC2923" w:rsidRPr="00C250CC" w:rsidRDefault="00EC2923" w:rsidP="00673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4,5-5,0</w:t>
            </w:r>
          </w:p>
        </w:tc>
        <w:tc>
          <w:tcPr>
            <w:tcW w:w="4438" w:type="dxa"/>
          </w:tcPr>
          <w:p w:rsidR="00EC2923" w:rsidRPr="00C250CC" w:rsidRDefault="00EC2923" w:rsidP="00673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C2923" w:rsidRPr="00C250CC" w:rsidTr="00FF420D">
        <w:trPr>
          <w:jc w:val="center"/>
        </w:trPr>
        <w:tc>
          <w:tcPr>
            <w:tcW w:w="4382" w:type="dxa"/>
          </w:tcPr>
          <w:p w:rsidR="00EC2923" w:rsidRPr="00C250CC" w:rsidRDefault="00EC2923" w:rsidP="00673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3,75-4,49</w:t>
            </w:r>
          </w:p>
        </w:tc>
        <w:tc>
          <w:tcPr>
            <w:tcW w:w="4438" w:type="dxa"/>
          </w:tcPr>
          <w:p w:rsidR="00EC2923" w:rsidRPr="00C250CC" w:rsidRDefault="00EC2923" w:rsidP="00673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C2923" w:rsidRPr="00C250CC" w:rsidTr="00FF420D">
        <w:trPr>
          <w:jc w:val="center"/>
        </w:trPr>
        <w:tc>
          <w:tcPr>
            <w:tcW w:w="4382" w:type="dxa"/>
          </w:tcPr>
          <w:p w:rsidR="00EC2923" w:rsidRPr="00C250CC" w:rsidRDefault="00EC2923" w:rsidP="00673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3,0-3,74</w:t>
            </w:r>
          </w:p>
        </w:tc>
        <w:tc>
          <w:tcPr>
            <w:tcW w:w="4438" w:type="dxa"/>
          </w:tcPr>
          <w:p w:rsidR="00EC2923" w:rsidRPr="00C250CC" w:rsidRDefault="00EC2923" w:rsidP="00673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2923" w:rsidRPr="00C250CC" w:rsidRDefault="00EC2923" w:rsidP="00EC292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Лица, освоившие образовательную программу подготовки кадров высшей квалификации в ординатуре и успешно прошедшие государственную итоговую аттестацию, получают документ об образовании установленного образца.</w:t>
      </w:r>
    </w:p>
    <w:p w:rsidR="00EC2923" w:rsidRPr="00C250CC" w:rsidRDefault="00EC2923" w:rsidP="00EC2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Обучающимся, не прошедшим государственную итоговую аттестацию или получившим на государственной итоговой аттестации неудовлетворительные результаты, а также обучающимся, освоившим часть программы ординатуры и (или) отчисленным из организации, выдаётся справка о периоде обучения установленного образца.</w:t>
      </w:r>
    </w:p>
    <w:p w:rsidR="00EC2923" w:rsidRPr="00C250CC" w:rsidRDefault="00EC2923" w:rsidP="00EC2923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0D" w:rsidRPr="00C250CC" w:rsidRDefault="00FF420D" w:rsidP="00EC2923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23" w:rsidRPr="00C250CC" w:rsidRDefault="00FF420D" w:rsidP="00EC2923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hAnsi="Times New Roman" w:cs="Times New Roman"/>
          <w:b/>
          <w:sz w:val="24"/>
          <w:szCs w:val="24"/>
        </w:rPr>
        <w:t>13. ТРЕБОВАНИЯ К УСЛОВИЯМ РЕАЛИЗАЦИИ ПРОГРАММЫ</w:t>
      </w:r>
    </w:p>
    <w:p w:rsidR="00EC2923" w:rsidRPr="00C250CC" w:rsidRDefault="00EC2923" w:rsidP="00EC292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2923" w:rsidRPr="00C250CC" w:rsidRDefault="00EC2923" w:rsidP="00A71BC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250C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Требования к кадровым условиям реализации программы ординатуры</w:t>
      </w:r>
    </w:p>
    <w:p w:rsidR="00EC2923" w:rsidRPr="00C250CC" w:rsidRDefault="00EC2923" w:rsidP="00EC292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923" w:rsidRPr="00C250CC" w:rsidRDefault="00EC2923" w:rsidP="00EC292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Доля штатных преподавателей (в приведенных к целочисленным значениям ставок) должна составлять не менее 70 процентов от общего количества преподавателей, обеспечивающих образовательный процесс в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ДонНМУ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>.</w:t>
      </w:r>
    </w:p>
    <w:p w:rsidR="00EC2923" w:rsidRPr="00C250CC" w:rsidRDefault="00EC2923" w:rsidP="00EC292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lastRenderedPageBreak/>
        <w:t xml:space="preserve">Доля преподавателей (в приведенных к целочисленным значениям ставок) имеющих ученую степень (в том числе степень, присваиваемую за рубежом, документы о присвоении которой прошли установленную процедуру признания и установления эквивалентности) и (или) ученое звание, в общем числе преподавателей, обеспечивающих образовательный процесс по программе </w:t>
      </w:r>
      <w:r w:rsidRPr="00C250CC">
        <w:rPr>
          <w:rFonts w:ascii="Times New Roman" w:hAnsi="Times New Roman" w:cs="Times New Roman"/>
          <w:color w:val="000000"/>
          <w:sz w:val="24"/>
          <w:szCs w:val="24"/>
        </w:rPr>
        <w:t>ординатуры</w:t>
      </w:r>
      <w:r w:rsidRPr="00C250CC">
        <w:rPr>
          <w:rFonts w:ascii="Times New Roman" w:hAnsi="Times New Roman" w:cs="Times New Roman"/>
          <w:sz w:val="24"/>
          <w:szCs w:val="24"/>
        </w:rPr>
        <w:t>, должна быть не менее 65 процентов.</w:t>
      </w:r>
    </w:p>
    <w:p w:rsidR="00EC2923" w:rsidRPr="00C250CC" w:rsidRDefault="00EC2923" w:rsidP="00EC292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Доля преподавателей (в приведенных к целочисленным значениям ставок) имеющих высшее образование и (или) ученую степень, соответствующие профилю преподаваемой дисциплины (модуля), в общем числе преподавателей, обеспечивающих образовательный процесс по программе ординатуры, должна составлять не менее 70 процентов. </w:t>
      </w:r>
    </w:p>
    <w:p w:rsidR="00EC2923" w:rsidRPr="00C250CC" w:rsidRDefault="00EC2923" w:rsidP="00EC2923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>Доля преподавателей (в приведенных к целочисленным значениям ставок) из числа действующих руководителей и работников профильных организаций (имеющих стаж работы в данной профессиональной области не менее 3 лет) в общем числе преподавателей, обеспечивающих образовательный процесс по программе ординатуры, должна быть не менее 10 процентов.</w:t>
      </w:r>
    </w:p>
    <w:p w:rsidR="00EC2923" w:rsidRPr="00C250CC" w:rsidRDefault="00EC2923" w:rsidP="00A71BC8">
      <w:pPr>
        <w:spacing w:after="0" w:line="240" w:lineRule="auto"/>
        <w:ind w:right="-1" w:firstLine="66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250C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Требования к материально-техническому </w:t>
      </w:r>
    </w:p>
    <w:p w:rsidR="00EC2923" w:rsidRPr="00C250CC" w:rsidRDefault="00EC2923" w:rsidP="00A71BC8">
      <w:pPr>
        <w:spacing w:after="0" w:line="240" w:lineRule="auto"/>
        <w:ind w:right="-1" w:firstLine="66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250C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 учебно-методическому обеспечению программы ординатуры</w:t>
      </w:r>
    </w:p>
    <w:p w:rsidR="00EC2923" w:rsidRPr="00C250CC" w:rsidRDefault="00EC2923" w:rsidP="00EC29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923" w:rsidRPr="00C250CC" w:rsidRDefault="00EC2923" w:rsidP="00EC2923">
      <w:pPr>
        <w:pStyle w:val="a6"/>
        <w:spacing w:before="0" w:beforeAutospacing="0" w:after="0" w:afterAutospacing="0"/>
        <w:ind w:firstLine="851"/>
        <w:jc w:val="both"/>
        <w:rPr>
          <w:bCs/>
          <w:highlight w:val="lightGray"/>
        </w:rPr>
      </w:pPr>
      <w:r w:rsidRPr="00C250CC">
        <w:rPr>
          <w:bCs/>
        </w:rPr>
        <w:t xml:space="preserve">Учебные подразделения Донецкого национального медицинского университета им. М. Горького располагают материально-технической базой, соответствующей действующим противопожарным правилам и нормам и обеспечивающей освоение основных образовательных программ </w:t>
      </w:r>
      <w:r w:rsidRPr="00C250CC">
        <w:t>подготовки кадров высшей квалификации в ординатуре по специальности 31.08.</w:t>
      </w:r>
      <w:r w:rsidR="00FF420D" w:rsidRPr="00C250CC">
        <w:t>07</w:t>
      </w:r>
      <w:r w:rsidRPr="00C250CC">
        <w:t xml:space="preserve"> «</w:t>
      </w:r>
      <w:r w:rsidR="00FF420D" w:rsidRPr="00C250CC">
        <w:t>Патологическая анатомия</w:t>
      </w:r>
      <w:r w:rsidRPr="00C250CC">
        <w:rPr>
          <w:bCs/>
        </w:rPr>
        <w:t>».</w:t>
      </w:r>
    </w:p>
    <w:p w:rsidR="00FF420D" w:rsidRPr="00C250CC" w:rsidRDefault="00EC2923" w:rsidP="00EC2923">
      <w:pPr>
        <w:pStyle w:val="a6"/>
        <w:spacing w:before="0" w:beforeAutospacing="0" w:after="0" w:afterAutospacing="0"/>
        <w:ind w:firstLine="851"/>
        <w:jc w:val="both"/>
      </w:pPr>
      <w:r w:rsidRPr="00C250CC">
        <w:t xml:space="preserve">Каждому ординатору обеспечен доступ к современным профессиональным базам данных и информационным справочным системам: </w:t>
      </w:r>
    </w:p>
    <w:p w:rsidR="00EC2923" w:rsidRPr="00C250CC" w:rsidRDefault="00EC2923" w:rsidP="00EC2923">
      <w:pPr>
        <w:pStyle w:val="a6"/>
        <w:spacing w:before="0" w:beforeAutospacing="0" w:after="0" w:afterAutospacing="0"/>
        <w:ind w:firstLine="851"/>
        <w:jc w:val="both"/>
        <w:rPr>
          <w:bCs/>
        </w:rPr>
      </w:pPr>
      <w:r w:rsidRPr="00C250CC">
        <w:rPr>
          <w:bCs/>
        </w:rPr>
        <w:t xml:space="preserve">- Электронный каталог библиотеки </w:t>
      </w:r>
      <w:proofErr w:type="spellStart"/>
      <w:r w:rsidRPr="00C250CC">
        <w:rPr>
          <w:bCs/>
        </w:rPr>
        <w:t>ДонНМУ</w:t>
      </w:r>
      <w:proofErr w:type="spellEnd"/>
      <w:r w:rsidRPr="00C250CC">
        <w:rPr>
          <w:bCs/>
        </w:rPr>
        <w:t xml:space="preserve"> режим доступа: </w:t>
      </w:r>
      <w:hyperlink r:id="rId6" w:history="1">
        <w:r w:rsidRPr="00C250CC">
          <w:rPr>
            <w:rStyle w:val="a5"/>
            <w:bCs/>
            <w:color w:val="auto"/>
          </w:rPr>
          <w:t>http://katalog.dnmu.ru/</w:t>
        </w:r>
      </w:hyperlink>
    </w:p>
    <w:p w:rsidR="00EC2923" w:rsidRPr="00C250CC" w:rsidRDefault="00EC2923" w:rsidP="00EC2923">
      <w:pPr>
        <w:pStyle w:val="a6"/>
        <w:spacing w:before="0" w:beforeAutospacing="0" w:after="0" w:afterAutospacing="0"/>
        <w:ind w:firstLine="851"/>
        <w:jc w:val="both"/>
        <w:rPr>
          <w:bCs/>
        </w:rPr>
      </w:pPr>
      <w:r w:rsidRPr="00C250CC">
        <w:rPr>
          <w:bCs/>
        </w:rPr>
        <w:t xml:space="preserve">- Информационно-образовательная среда </w:t>
      </w:r>
      <w:proofErr w:type="spellStart"/>
      <w:r w:rsidRPr="00C250CC">
        <w:rPr>
          <w:bCs/>
        </w:rPr>
        <w:t>ДонНМУ</w:t>
      </w:r>
      <w:proofErr w:type="spellEnd"/>
      <w:r w:rsidRPr="00C250CC">
        <w:rPr>
          <w:bCs/>
        </w:rPr>
        <w:t xml:space="preserve"> режим доступа: </w:t>
      </w:r>
      <w:hyperlink r:id="rId7" w:history="1">
        <w:r w:rsidRPr="00C250CC">
          <w:rPr>
            <w:rStyle w:val="a5"/>
            <w:bCs/>
            <w:color w:val="auto"/>
          </w:rPr>
          <w:t>http://distance.dnmu.ru/course/index.php</w:t>
        </w:r>
      </w:hyperlink>
    </w:p>
    <w:p w:rsidR="00EC2923" w:rsidRPr="00C250CC" w:rsidRDefault="00EC2923" w:rsidP="00EC2923">
      <w:pPr>
        <w:pStyle w:val="a6"/>
        <w:spacing w:before="0" w:beforeAutospacing="0" w:after="0" w:afterAutospacing="0"/>
        <w:ind w:firstLine="851"/>
        <w:jc w:val="both"/>
        <w:rPr>
          <w:bCs/>
        </w:rPr>
      </w:pPr>
      <w:r w:rsidRPr="00C250CC">
        <w:rPr>
          <w:bCs/>
        </w:rPr>
        <w:tab/>
        <w:t xml:space="preserve">Электронная библиотека и электронная информационно-образовательная среда обеспечивают возможность </w:t>
      </w:r>
      <w:proofErr w:type="gramStart"/>
      <w:r w:rsidRPr="00C250CC">
        <w:rPr>
          <w:bCs/>
        </w:rPr>
        <w:t>доступа</w:t>
      </w:r>
      <w:proofErr w:type="gramEnd"/>
      <w:r w:rsidRPr="00C250CC">
        <w:rPr>
          <w:bCs/>
        </w:rPr>
        <w:t xml:space="preserve"> обучающегося из любой точки, в которой имеется доступ к системе Интернет.</w:t>
      </w:r>
    </w:p>
    <w:p w:rsidR="00EC2923" w:rsidRPr="00C250CC" w:rsidRDefault="00EC2923" w:rsidP="00EC2923">
      <w:pPr>
        <w:pStyle w:val="a6"/>
        <w:spacing w:before="0" w:beforeAutospacing="0" w:after="0" w:afterAutospacing="0"/>
        <w:ind w:firstLine="851"/>
        <w:jc w:val="both"/>
        <w:rPr>
          <w:bCs/>
        </w:rPr>
      </w:pPr>
      <w:r w:rsidRPr="00C250CC">
        <w:rPr>
          <w:bCs/>
        </w:rPr>
        <w:t>Электронная информационно-образовательная среда обеспечивает:</w:t>
      </w:r>
    </w:p>
    <w:p w:rsidR="00EC2923" w:rsidRPr="00C250CC" w:rsidRDefault="00EC2923" w:rsidP="00EC2923">
      <w:pPr>
        <w:pStyle w:val="a6"/>
        <w:spacing w:before="0" w:beforeAutospacing="0" w:after="0" w:afterAutospacing="0"/>
        <w:ind w:firstLine="851"/>
        <w:jc w:val="both"/>
        <w:rPr>
          <w:bCs/>
        </w:rPr>
      </w:pPr>
      <w:r w:rsidRPr="00C250CC">
        <w:rPr>
          <w:bCs/>
        </w:rPr>
        <w:t>- доступ к учебным планам, рабочим программам дисциплин (модулей), практик, к изданиям электронных библиотечных систем, указанным в рабочих программах;</w:t>
      </w:r>
    </w:p>
    <w:p w:rsidR="00EC2923" w:rsidRPr="00C250CC" w:rsidRDefault="00EC2923" w:rsidP="00EC2923">
      <w:pPr>
        <w:pStyle w:val="a6"/>
        <w:spacing w:before="0" w:beforeAutospacing="0" w:after="0" w:afterAutospacing="0"/>
        <w:ind w:firstLine="851"/>
        <w:jc w:val="both"/>
        <w:rPr>
          <w:bCs/>
        </w:rPr>
      </w:pPr>
      <w:r w:rsidRPr="00C250CC">
        <w:rPr>
          <w:bCs/>
        </w:rPr>
        <w:t>-  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C2923" w:rsidRPr="00C250CC" w:rsidRDefault="00EC2923" w:rsidP="00EC2923">
      <w:pPr>
        <w:pStyle w:val="a6"/>
        <w:spacing w:before="0" w:beforeAutospacing="0" w:after="0" w:afterAutospacing="0"/>
        <w:ind w:firstLine="851"/>
        <w:jc w:val="both"/>
        <w:rPr>
          <w:bCs/>
        </w:rPr>
      </w:pPr>
      <w:r w:rsidRPr="00C250CC">
        <w:rPr>
          <w:bCs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её использующих и поддерживающих.</w:t>
      </w:r>
    </w:p>
    <w:p w:rsidR="00EC2923" w:rsidRPr="00C250CC" w:rsidRDefault="00EC2923" w:rsidP="00EC2923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(электронная библиотека) и электронная информационно-образовательная среда обеспечивает одновременный доступ не менее 25 </w:t>
      </w:r>
      <w:proofErr w:type="gramStart"/>
      <w:r w:rsidRPr="00C250CC">
        <w:rPr>
          <w:rFonts w:ascii="Times New Roman" w:hAnsi="Times New Roman" w:cs="Times New Roman"/>
          <w:sz w:val="24"/>
          <w:szCs w:val="24"/>
        </w:rPr>
        <w:t>процентов</w:t>
      </w:r>
      <w:proofErr w:type="gramEnd"/>
      <w:r w:rsidRPr="00C250CC">
        <w:rPr>
          <w:rFonts w:ascii="Times New Roman" w:hAnsi="Times New Roman" w:cs="Times New Roman"/>
          <w:sz w:val="24"/>
          <w:szCs w:val="24"/>
        </w:rPr>
        <w:t xml:space="preserve"> обучающихся по данной специальности.</w:t>
      </w:r>
    </w:p>
    <w:p w:rsidR="00EC2923" w:rsidRPr="00C250CC" w:rsidRDefault="00EC2923" w:rsidP="00EC2923">
      <w:pPr>
        <w:pStyle w:val="a6"/>
        <w:spacing w:before="0" w:beforeAutospacing="0" w:after="0" w:afterAutospacing="0"/>
        <w:ind w:firstLine="851"/>
        <w:jc w:val="both"/>
        <w:rPr>
          <w:bCs/>
        </w:rPr>
      </w:pPr>
      <w:r w:rsidRPr="00C250CC">
        <w:rPr>
          <w:bCs/>
        </w:rPr>
        <w:t>При реализации программы ординатуры на кафедрах, требования к реализации программы ординатуры обеспечиваются совокупностью ресурсов кафедр.</w:t>
      </w:r>
    </w:p>
    <w:p w:rsidR="00EC2923" w:rsidRPr="00C250CC" w:rsidRDefault="00EC2923" w:rsidP="00EC29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Библиотечный фонд </w:t>
      </w:r>
      <w:proofErr w:type="spellStart"/>
      <w:r w:rsidRPr="00C250CC">
        <w:rPr>
          <w:rFonts w:ascii="Times New Roman" w:hAnsi="Times New Roman" w:cs="Times New Roman"/>
          <w:sz w:val="24"/>
          <w:szCs w:val="24"/>
        </w:rPr>
        <w:t>ДонНМУ</w:t>
      </w:r>
      <w:proofErr w:type="spellEnd"/>
      <w:r w:rsidRPr="00C250CC">
        <w:rPr>
          <w:rFonts w:ascii="Times New Roman" w:hAnsi="Times New Roman" w:cs="Times New Roman"/>
          <w:sz w:val="24"/>
          <w:szCs w:val="24"/>
        </w:rPr>
        <w:t xml:space="preserve">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на 100 обучающихся.</w:t>
      </w:r>
    </w:p>
    <w:p w:rsidR="00EC2923" w:rsidRPr="00C250CC" w:rsidRDefault="00EC2923" w:rsidP="00EC2923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50CC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C250CC">
        <w:rPr>
          <w:rFonts w:ascii="Times New Roman" w:hAnsi="Times New Roman" w:cs="Times New Roman"/>
          <w:color w:val="000000"/>
          <w:sz w:val="24"/>
          <w:szCs w:val="24"/>
        </w:rPr>
        <w:t xml:space="preserve">инвалиды и лица с ограниченными возможностями здоровья могут быть обеспечены печатными и электронными образовательными ресурсами в формах, адаптированных к ограничениям их здоровья. </w:t>
      </w:r>
    </w:p>
    <w:p w:rsidR="00C250CC" w:rsidRPr="00C250CC" w:rsidRDefault="00C250C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250CC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C250CC" w:rsidRPr="00C250CC" w:rsidRDefault="00C250CC" w:rsidP="00C250C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14. СПИСОК ЛИТЕРАТУРЫ</w:t>
      </w:r>
    </w:p>
    <w:p w:rsidR="00C250CC" w:rsidRPr="00C250CC" w:rsidRDefault="00C250CC" w:rsidP="00C250CC">
      <w:pPr>
        <w:shd w:val="clear" w:color="auto" w:fill="FFFFFF"/>
        <w:ind w:left="709"/>
        <w:contextualSpacing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C250CC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а) Основная литература: </w:t>
      </w:r>
    </w:p>
    <w:p w:rsidR="00C250CC" w:rsidRPr="00A71BC8" w:rsidRDefault="00C250CC" w:rsidP="00A71BC8">
      <w:pPr>
        <w:pStyle w:val="a4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BC8">
        <w:rPr>
          <w:rFonts w:ascii="Times New Roman" w:hAnsi="Times New Roman" w:cs="Times New Roman"/>
          <w:sz w:val="28"/>
          <w:szCs w:val="28"/>
        </w:rPr>
        <w:t>Шлопов</w:t>
      </w:r>
      <w:proofErr w:type="spellEnd"/>
      <w:r w:rsidRPr="00A71BC8">
        <w:rPr>
          <w:rFonts w:ascii="Times New Roman" w:hAnsi="Times New Roman" w:cs="Times New Roman"/>
          <w:sz w:val="28"/>
          <w:szCs w:val="28"/>
        </w:rPr>
        <w:t xml:space="preserve">, В.Г.     Патологическая </w:t>
      </w:r>
      <w:proofErr w:type="gramStart"/>
      <w:r w:rsidRPr="00A71BC8">
        <w:rPr>
          <w:rFonts w:ascii="Times New Roman" w:hAnsi="Times New Roman" w:cs="Times New Roman"/>
          <w:sz w:val="28"/>
          <w:szCs w:val="28"/>
        </w:rPr>
        <w:t>анатомия :</w:t>
      </w:r>
      <w:proofErr w:type="gramEnd"/>
      <w:r w:rsidRPr="00A71BC8">
        <w:rPr>
          <w:rFonts w:ascii="Times New Roman" w:hAnsi="Times New Roman" w:cs="Times New Roman"/>
          <w:sz w:val="28"/>
          <w:szCs w:val="28"/>
        </w:rPr>
        <w:t xml:space="preserve"> учебник / В.Г. </w:t>
      </w:r>
      <w:proofErr w:type="spellStart"/>
      <w:r w:rsidRPr="00A71BC8">
        <w:rPr>
          <w:rFonts w:ascii="Times New Roman" w:hAnsi="Times New Roman" w:cs="Times New Roman"/>
          <w:sz w:val="28"/>
          <w:szCs w:val="28"/>
        </w:rPr>
        <w:t>Шлопов</w:t>
      </w:r>
      <w:proofErr w:type="spellEnd"/>
      <w:r w:rsidRPr="00A71BC8">
        <w:rPr>
          <w:rFonts w:ascii="Times New Roman" w:hAnsi="Times New Roman" w:cs="Times New Roman"/>
          <w:sz w:val="28"/>
          <w:szCs w:val="28"/>
        </w:rPr>
        <w:t xml:space="preserve"> ; Донецкий мед. ун-т . </w:t>
      </w:r>
      <w:proofErr w:type="gramStart"/>
      <w:r w:rsidRPr="00A71BC8">
        <w:rPr>
          <w:rFonts w:ascii="Times New Roman" w:hAnsi="Times New Roman" w:cs="Times New Roman"/>
          <w:sz w:val="28"/>
          <w:szCs w:val="28"/>
        </w:rPr>
        <w:t>─  Донецк</w:t>
      </w:r>
      <w:proofErr w:type="gramEnd"/>
      <w:r w:rsidRPr="00A71BC8">
        <w:rPr>
          <w:rFonts w:ascii="Times New Roman" w:hAnsi="Times New Roman" w:cs="Times New Roman"/>
          <w:sz w:val="28"/>
          <w:szCs w:val="28"/>
        </w:rPr>
        <w:t xml:space="preserve"> : Каштан,  2010 . ─ 472 с.  </w:t>
      </w:r>
    </w:p>
    <w:p w:rsidR="00C250CC" w:rsidRPr="00A71BC8" w:rsidRDefault="00C250CC" w:rsidP="00A71BC8">
      <w:pPr>
        <w:pStyle w:val="a4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BC8">
        <w:rPr>
          <w:rFonts w:ascii="Times New Roman" w:hAnsi="Times New Roman" w:cs="Times New Roman"/>
          <w:sz w:val="28"/>
          <w:szCs w:val="28"/>
        </w:rPr>
        <w:t>Струков, А. И. Патологическая анатомия [Текст</w:t>
      </w:r>
      <w:proofErr w:type="gramStart"/>
      <w:r w:rsidRPr="00A71BC8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A71BC8">
        <w:rPr>
          <w:rFonts w:ascii="Times New Roman" w:hAnsi="Times New Roman" w:cs="Times New Roman"/>
          <w:sz w:val="28"/>
          <w:szCs w:val="28"/>
        </w:rPr>
        <w:t xml:space="preserve"> учебник / А. И. Струков, В. В. Серов ; ред. В. С.</w:t>
      </w:r>
      <w:r w:rsidR="00A71BC8">
        <w:rPr>
          <w:rFonts w:ascii="Times New Roman" w:hAnsi="Times New Roman" w:cs="Times New Roman"/>
          <w:sz w:val="28"/>
          <w:szCs w:val="28"/>
        </w:rPr>
        <w:t xml:space="preserve"> </w:t>
      </w:r>
      <w:r w:rsidRPr="00A71BC8">
        <w:rPr>
          <w:rFonts w:ascii="Times New Roman" w:hAnsi="Times New Roman" w:cs="Times New Roman"/>
          <w:sz w:val="28"/>
          <w:szCs w:val="28"/>
        </w:rPr>
        <w:t xml:space="preserve">Пауков. - 6-е изд., </w:t>
      </w:r>
      <w:proofErr w:type="spellStart"/>
      <w:r w:rsidRPr="00A71BC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71BC8">
        <w:rPr>
          <w:rFonts w:ascii="Times New Roman" w:hAnsi="Times New Roman" w:cs="Times New Roman"/>
          <w:sz w:val="28"/>
          <w:szCs w:val="28"/>
        </w:rPr>
        <w:t xml:space="preserve">. и доп. – </w:t>
      </w:r>
      <w:proofErr w:type="gramStart"/>
      <w:r w:rsidRPr="00A71BC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71BC8">
        <w:rPr>
          <w:rFonts w:ascii="Times New Roman" w:hAnsi="Times New Roman" w:cs="Times New Roman"/>
          <w:sz w:val="28"/>
          <w:szCs w:val="28"/>
        </w:rPr>
        <w:t xml:space="preserve"> ГЭОТАР-Медиа, 2015. - 880 </w:t>
      </w:r>
      <w:proofErr w:type="gramStart"/>
      <w:r w:rsidRPr="00A71BC8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A71BC8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C250CC" w:rsidRPr="00C250CC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0CC">
        <w:rPr>
          <w:rFonts w:ascii="Times New Roman" w:hAnsi="Times New Roman" w:cs="Times New Roman"/>
          <w:sz w:val="28"/>
          <w:szCs w:val="28"/>
        </w:rPr>
        <w:t xml:space="preserve">Мультимедийные лекции по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патоморфологии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 xml:space="preserve"> [Электронный ресурс</w:t>
      </w:r>
      <w:proofErr w:type="gramStart"/>
      <w:r w:rsidRPr="00C250CC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250CC">
        <w:rPr>
          <w:rFonts w:ascii="Times New Roman" w:hAnsi="Times New Roman" w:cs="Times New Roman"/>
          <w:sz w:val="28"/>
          <w:szCs w:val="28"/>
        </w:rPr>
        <w:t xml:space="preserve"> лекция / , Т. И. Шевченко, Е. А.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Дядык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 xml:space="preserve"> ; Донецкий мед. ун-т. Каф.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патоморфологии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>. - Донецк, 2006.</w:t>
      </w:r>
    </w:p>
    <w:p w:rsidR="00C250CC" w:rsidRPr="00C250CC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0CC">
        <w:rPr>
          <w:rFonts w:ascii="Times New Roman" w:hAnsi="Times New Roman" w:cs="Times New Roman"/>
          <w:sz w:val="28"/>
          <w:szCs w:val="28"/>
        </w:rPr>
        <w:t>Брук, Б. Б.</w:t>
      </w:r>
      <w:r w:rsidR="00A71BC8">
        <w:rPr>
          <w:rFonts w:ascii="Times New Roman" w:hAnsi="Times New Roman" w:cs="Times New Roman"/>
          <w:sz w:val="28"/>
          <w:szCs w:val="28"/>
        </w:rPr>
        <w:t xml:space="preserve"> </w:t>
      </w:r>
      <w:r w:rsidRPr="00C250CC">
        <w:rPr>
          <w:rFonts w:ascii="Times New Roman" w:hAnsi="Times New Roman" w:cs="Times New Roman"/>
          <w:sz w:val="28"/>
          <w:szCs w:val="28"/>
        </w:rPr>
        <w:t>Морфологическая диагностика гормональных нарушений по соскобам эндометрия [Электронный ресурс</w:t>
      </w:r>
      <w:proofErr w:type="gramStart"/>
      <w:r w:rsidRPr="00C250CC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250CC">
        <w:rPr>
          <w:rFonts w:ascii="Times New Roman" w:hAnsi="Times New Roman" w:cs="Times New Roman"/>
          <w:sz w:val="28"/>
          <w:szCs w:val="28"/>
        </w:rPr>
        <w:t xml:space="preserve"> лекция для интернов-патологоанатомов / Б. Б. Брук ; Донецкий мед. ун-т. Каф.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патоморфологии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>. - Донецк, 2007</w:t>
      </w:r>
    </w:p>
    <w:p w:rsidR="00C250CC" w:rsidRPr="00C250CC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Дядик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>, О. О.</w:t>
      </w:r>
      <w:r w:rsidR="00A71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нирок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 xml:space="preserve"> ресурс</w:t>
      </w:r>
      <w:proofErr w:type="gramStart"/>
      <w:r w:rsidRPr="00C250CC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25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лекція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 xml:space="preserve"> / О. О.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Дядик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Донецький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 xml:space="preserve"> мед. ун-т. Каф.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патоморфології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Донецьк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>, 2007.</w:t>
      </w:r>
    </w:p>
    <w:p w:rsidR="00C250CC" w:rsidRPr="00C250CC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0CC">
        <w:rPr>
          <w:rFonts w:ascii="Times New Roman" w:hAnsi="Times New Roman" w:cs="Times New Roman"/>
          <w:sz w:val="28"/>
          <w:szCs w:val="28"/>
        </w:rPr>
        <w:t>Колесникова, И.А.</w:t>
      </w:r>
      <w:r w:rsidR="00A71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Неэпителиальные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 xml:space="preserve"> опухоли [Электронный ресурс</w:t>
      </w:r>
      <w:proofErr w:type="gramStart"/>
      <w:r w:rsidRPr="00C250CC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250CC">
        <w:rPr>
          <w:rFonts w:ascii="Times New Roman" w:hAnsi="Times New Roman" w:cs="Times New Roman"/>
          <w:sz w:val="28"/>
          <w:szCs w:val="28"/>
        </w:rPr>
        <w:t xml:space="preserve"> лекция / И.А. Колесникова ; Донецкий мед. ун-т. Каф.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патоморфологии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>. - Донецк, 2008.</w:t>
      </w:r>
    </w:p>
    <w:p w:rsidR="00C250CC" w:rsidRPr="00C250CC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0CC">
        <w:rPr>
          <w:rFonts w:ascii="Times New Roman" w:hAnsi="Times New Roman" w:cs="Times New Roman"/>
          <w:sz w:val="28"/>
          <w:szCs w:val="28"/>
        </w:rPr>
        <w:t>Сургай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>, Н.Н.</w:t>
      </w:r>
      <w:r w:rsidR="00A71BC8">
        <w:rPr>
          <w:rFonts w:ascii="Times New Roman" w:hAnsi="Times New Roman" w:cs="Times New Roman"/>
          <w:sz w:val="28"/>
          <w:szCs w:val="28"/>
        </w:rPr>
        <w:t xml:space="preserve"> </w:t>
      </w:r>
      <w:r w:rsidRPr="00C250CC">
        <w:rPr>
          <w:rFonts w:ascii="Times New Roman" w:hAnsi="Times New Roman" w:cs="Times New Roman"/>
          <w:sz w:val="28"/>
          <w:szCs w:val="28"/>
        </w:rPr>
        <w:t>Общее учение об опухолях [Электронный ресурс</w:t>
      </w:r>
      <w:proofErr w:type="gramStart"/>
      <w:r w:rsidRPr="00C250CC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250CC">
        <w:rPr>
          <w:rFonts w:ascii="Times New Roman" w:hAnsi="Times New Roman" w:cs="Times New Roman"/>
          <w:sz w:val="28"/>
          <w:szCs w:val="28"/>
        </w:rPr>
        <w:t xml:space="preserve"> лекция по патологической анатомии / Н.Н.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Сургай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 xml:space="preserve"> ; Донецкий мед. ун-т. Каф.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патоморфологии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>. - Донецк, 2008.</w:t>
      </w:r>
    </w:p>
    <w:p w:rsidR="00C250CC" w:rsidRPr="00C250CC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0CC">
        <w:rPr>
          <w:rFonts w:ascii="Times New Roman" w:hAnsi="Times New Roman" w:cs="Times New Roman"/>
          <w:sz w:val="28"/>
          <w:szCs w:val="28"/>
        </w:rPr>
        <w:t>Пискунова,</w:t>
      </w:r>
      <w:r w:rsidR="00A71BC8">
        <w:rPr>
          <w:rFonts w:ascii="Times New Roman" w:hAnsi="Times New Roman" w:cs="Times New Roman"/>
          <w:sz w:val="28"/>
          <w:szCs w:val="28"/>
        </w:rPr>
        <w:t xml:space="preserve"> </w:t>
      </w:r>
      <w:r w:rsidRPr="00C250CC">
        <w:rPr>
          <w:rFonts w:ascii="Times New Roman" w:hAnsi="Times New Roman" w:cs="Times New Roman"/>
          <w:sz w:val="28"/>
          <w:szCs w:val="28"/>
        </w:rPr>
        <w:t>Е.В.</w:t>
      </w:r>
      <w:r w:rsidR="00A71BC8">
        <w:rPr>
          <w:rFonts w:ascii="Times New Roman" w:hAnsi="Times New Roman" w:cs="Times New Roman"/>
          <w:sz w:val="28"/>
          <w:szCs w:val="28"/>
        </w:rPr>
        <w:t xml:space="preserve"> </w:t>
      </w:r>
      <w:r w:rsidRPr="00C250CC">
        <w:rPr>
          <w:rFonts w:ascii="Times New Roman" w:hAnsi="Times New Roman" w:cs="Times New Roman"/>
          <w:sz w:val="28"/>
          <w:szCs w:val="28"/>
        </w:rPr>
        <w:t>Повреждения: Смешанные дистрофии [Электронный ресурс</w:t>
      </w:r>
      <w:proofErr w:type="gramStart"/>
      <w:r w:rsidRPr="00C250CC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250CC">
        <w:rPr>
          <w:rFonts w:ascii="Times New Roman" w:hAnsi="Times New Roman" w:cs="Times New Roman"/>
          <w:sz w:val="28"/>
          <w:szCs w:val="28"/>
        </w:rPr>
        <w:t xml:space="preserve"> мультимедийная презентация к лекции по патологической анатомии для студентов международного медицинского факультета / Е.В. Пискунова ; Донецкий мед. ун-т. Каф.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патоморфологии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>. - Донецк, 2008.</w:t>
      </w:r>
    </w:p>
    <w:p w:rsidR="00C250CC" w:rsidRPr="00C250CC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0CC">
        <w:rPr>
          <w:rFonts w:ascii="Times New Roman" w:hAnsi="Times New Roman" w:cs="Times New Roman"/>
          <w:sz w:val="28"/>
          <w:szCs w:val="28"/>
        </w:rPr>
        <w:t>Пискунова, Е.В.</w:t>
      </w:r>
      <w:r w:rsidR="00A71BC8">
        <w:rPr>
          <w:rFonts w:ascii="Times New Roman" w:hAnsi="Times New Roman" w:cs="Times New Roman"/>
          <w:sz w:val="28"/>
          <w:szCs w:val="28"/>
        </w:rPr>
        <w:t xml:space="preserve"> </w:t>
      </w:r>
      <w:r w:rsidRPr="00C250CC">
        <w:rPr>
          <w:rFonts w:ascii="Times New Roman" w:hAnsi="Times New Roman" w:cs="Times New Roman"/>
          <w:sz w:val="28"/>
          <w:szCs w:val="28"/>
        </w:rPr>
        <w:t xml:space="preserve">Повреждения: Паренхиматозные и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стромально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>-сосудистые дистрофии [Электронный ресурс</w:t>
      </w:r>
      <w:proofErr w:type="gramStart"/>
      <w:r w:rsidRPr="00C250CC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250CC">
        <w:rPr>
          <w:rFonts w:ascii="Times New Roman" w:hAnsi="Times New Roman" w:cs="Times New Roman"/>
          <w:sz w:val="28"/>
          <w:szCs w:val="28"/>
        </w:rPr>
        <w:t xml:space="preserve"> лекция по патологической анатомии для международного факультета / Е.В. Пискунова ; Донецкий мед. ун-т. Каф.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патоморфологии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>. - Донецк, 2008.</w:t>
      </w:r>
    </w:p>
    <w:p w:rsidR="00C250CC" w:rsidRPr="00C250CC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0CC">
        <w:rPr>
          <w:rFonts w:ascii="Times New Roman" w:hAnsi="Times New Roman" w:cs="Times New Roman"/>
          <w:sz w:val="28"/>
          <w:szCs w:val="28"/>
        </w:rPr>
        <w:t>Сургай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>, Н.Н.</w:t>
      </w:r>
      <w:r w:rsidR="00A71BC8">
        <w:rPr>
          <w:rFonts w:ascii="Times New Roman" w:hAnsi="Times New Roman" w:cs="Times New Roman"/>
          <w:sz w:val="28"/>
          <w:szCs w:val="28"/>
        </w:rPr>
        <w:t xml:space="preserve"> </w:t>
      </w:r>
      <w:r w:rsidRPr="00C250CC">
        <w:rPr>
          <w:rFonts w:ascii="Times New Roman" w:hAnsi="Times New Roman" w:cs="Times New Roman"/>
          <w:sz w:val="28"/>
          <w:szCs w:val="28"/>
        </w:rPr>
        <w:t>Общее учение о воспалении. Альтернативное и пролиферативное воспаление [Электронный ресурс</w:t>
      </w:r>
      <w:proofErr w:type="gramStart"/>
      <w:r w:rsidRPr="00C250CC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250CC">
        <w:rPr>
          <w:rFonts w:ascii="Times New Roman" w:hAnsi="Times New Roman" w:cs="Times New Roman"/>
          <w:sz w:val="28"/>
          <w:szCs w:val="28"/>
        </w:rPr>
        <w:t xml:space="preserve"> лекция / Н.Н.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Сургай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 xml:space="preserve"> ; Донецкий мед. ун-т. Каф.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патоморфологии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>. - Донецк, 2009.</w:t>
      </w:r>
    </w:p>
    <w:p w:rsidR="00C250CC" w:rsidRPr="00C250CC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0CC">
        <w:rPr>
          <w:rFonts w:ascii="Times New Roman" w:hAnsi="Times New Roman" w:cs="Times New Roman"/>
          <w:sz w:val="28"/>
          <w:szCs w:val="28"/>
        </w:rPr>
        <w:t>Колесникова И.А. Компенсаторно-приспособительные процессы [Электронный ресурс</w:t>
      </w:r>
      <w:proofErr w:type="gramStart"/>
      <w:r w:rsidRPr="00C250CC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250CC">
        <w:rPr>
          <w:rFonts w:ascii="Times New Roman" w:hAnsi="Times New Roman" w:cs="Times New Roman"/>
          <w:sz w:val="28"/>
          <w:szCs w:val="28"/>
        </w:rPr>
        <w:t xml:space="preserve"> лекция / И.А. Колесников ; Донецкий мед. ун-т. Каф.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патоморфологии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>. - Донецк, 2009</w:t>
      </w:r>
    </w:p>
    <w:p w:rsidR="00C250CC" w:rsidRPr="00C250CC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Style w:val="value"/>
          <w:rFonts w:ascii="Times New Roman" w:hAnsi="Times New Roman"/>
          <w:sz w:val="28"/>
          <w:szCs w:val="28"/>
        </w:rPr>
      </w:pP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Дядык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Е.А.Расстройства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 xml:space="preserve"> кровообращения [Электронный ресурс</w:t>
      </w:r>
      <w:proofErr w:type="gramStart"/>
      <w:r w:rsidRPr="00C250CC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250CC">
        <w:rPr>
          <w:rFonts w:ascii="Times New Roman" w:hAnsi="Times New Roman" w:cs="Times New Roman"/>
          <w:sz w:val="28"/>
          <w:szCs w:val="28"/>
        </w:rPr>
        <w:t xml:space="preserve"> лекция / Е.А.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Дядык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 xml:space="preserve"> ; Донецкий мед. ун-т. Каф. </w:t>
      </w:r>
      <w:proofErr w:type="spellStart"/>
      <w:r w:rsidRPr="00C250CC">
        <w:rPr>
          <w:rFonts w:ascii="Times New Roman" w:hAnsi="Times New Roman" w:cs="Times New Roman"/>
          <w:sz w:val="28"/>
          <w:szCs w:val="28"/>
        </w:rPr>
        <w:t>патоморфологии</w:t>
      </w:r>
      <w:proofErr w:type="spellEnd"/>
      <w:r w:rsidRPr="00C250CC">
        <w:rPr>
          <w:rFonts w:ascii="Times New Roman" w:hAnsi="Times New Roman" w:cs="Times New Roman"/>
          <w:sz w:val="28"/>
          <w:szCs w:val="28"/>
        </w:rPr>
        <w:t>. - Донецк, 2009.</w:t>
      </w:r>
    </w:p>
    <w:p w:rsidR="00C250CC" w:rsidRPr="00A71BC8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Style w:val="value"/>
          <w:rFonts w:ascii="Times New Roman" w:hAnsi="Times New Roman"/>
          <w:sz w:val="28"/>
          <w:szCs w:val="28"/>
        </w:rPr>
      </w:pPr>
      <w:r w:rsidRPr="00C250CC">
        <w:rPr>
          <w:rStyle w:val="value"/>
          <w:rFonts w:ascii="Times New Roman" w:hAnsi="Times New Roman"/>
          <w:sz w:val="28"/>
          <w:szCs w:val="28"/>
        </w:rPr>
        <w:t>Патологическая анатомия. В 2 т. Т. 2. Частная патология [Электронный ресурс</w:t>
      </w:r>
      <w:proofErr w:type="gramStart"/>
      <w:r w:rsidRPr="00C250CC">
        <w:rPr>
          <w:rStyle w:val="value"/>
          <w:rFonts w:ascii="Times New Roman" w:hAnsi="Times New Roman"/>
          <w:sz w:val="28"/>
          <w:szCs w:val="28"/>
        </w:rPr>
        <w:t>] :</w:t>
      </w:r>
      <w:proofErr w:type="gramEnd"/>
      <w:r w:rsidRPr="00C250CC">
        <w:rPr>
          <w:rStyle w:val="value"/>
          <w:rFonts w:ascii="Times New Roman" w:hAnsi="Times New Roman"/>
          <w:sz w:val="28"/>
          <w:szCs w:val="28"/>
        </w:rPr>
        <w:t xml:space="preserve"> учебник / Под ред. В.С. </w:t>
      </w:r>
      <w:proofErr w:type="spellStart"/>
      <w:r w:rsidRPr="00C250CC">
        <w:rPr>
          <w:rStyle w:val="value"/>
          <w:rFonts w:ascii="Times New Roman" w:hAnsi="Times New Roman"/>
          <w:sz w:val="28"/>
          <w:szCs w:val="28"/>
        </w:rPr>
        <w:t>Паукова</w:t>
      </w:r>
      <w:proofErr w:type="spellEnd"/>
      <w:r w:rsidRPr="00C250CC">
        <w:rPr>
          <w:rStyle w:val="value"/>
          <w:rFonts w:ascii="Times New Roman" w:hAnsi="Times New Roman"/>
          <w:sz w:val="28"/>
          <w:szCs w:val="28"/>
        </w:rPr>
        <w:t xml:space="preserve">. - </w:t>
      </w:r>
      <w:proofErr w:type="gramStart"/>
      <w:r w:rsidRPr="00C250CC">
        <w:rPr>
          <w:rStyle w:val="value"/>
          <w:rFonts w:ascii="Times New Roman" w:hAnsi="Times New Roman"/>
          <w:sz w:val="28"/>
          <w:szCs w:val="28"/>
        </w:rPr>
        <w:t>М. :</w:t>
      </w:r>
      <w:proofErr w:type="gramEnd"/>
      <w:r w:rsidRPr="00C250CC">
        <w:rPr>
          <w:rStyle w:val="value"/>
          <w:rFonts w:ascii="Times New Roman" w:hAnsi="Times New Roman"/>
          <w:sz w:val="28"/>
          <w:szCs w:val="28"/>
        </w:rPr>
        <w:t xml:space="preserve"> ГЭОТАР-Медиа, 2016. </w:t>
      </w:r>
      <w:r w:rsidRPr="00A71BC8">
        <w:rPr>
          <w:rStyle w:val="value"/>
          <w:rFonts w:ascii="Times New Roman" w:hAnsi="Times New Roman"/>
          <w:sz w:val="28"/>
          <w:szCs w:val="28"/>
        </w:rPr>
        <w:t xml:space="preserve">- </w:t>
      </w:r>
      <w:hyperlink r:id="rId8" w:history="1">
        <w:r w:rsidRPr="00A71BC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http://www.studentlibrary.ru/book/ISBN9785970437452.html</w:t>
        </w:r>
      </w:hyperlink>
      <w:r w:rsidRPr="00A71BC8">
        <w:rPr>
          <w:rStyle w:val="value"/>
          <w:rFonts w:ascii="Times New Roman" w:hAnsi="Times New Roman"/>
          <w:sz w:val="28"/>
          <w:szCs w:val="28"/>
        </w:rPr>
        <w:t xml:space="preserve"> </w:t>
      </w:r>
    </w:p>
    <w:p w:rsidR="00C250CC" w:rsidRPr="00A71BC8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Style w:val="value"/>
          <w:rFonts w:ascii="Times New Roman" w:hAnsi="Times New Roman"/>
          <w:sz w:val="28"/>
          <w:szCs w:val="28"/>
        </w:rPr>
      </w:pPr>
      <w:r w:rsidRPr="00A71BC8">
        <w:rPr>
          <w:rStyle w:val="value"/>
          <w:rFonts w:ascii="Times New Roman" w:hAnsi="Times New Roman"/>
          <w:sz w:val="28"/>
          <w:szCs w:val="28"/>
        </w:rPr>
        <w:lastRenderedPageBreak/>
        <w:t>Патологическая анатомия [Электронный ресурс</w:t>
      </w:r>
      <w:proofErr w:type="gramStart"/>
      <w:r w:rsidRPr="00A71BC8">
        <w:rPr>
          <w:rStyle w:val="value"/>
          <w:rFonts w:ascii="Times New Roman" w:hAnsi="Times New Roman"/>
          <w:sz w:val="28"/>
          <w:szCs w:val="28"/>
        </w:rPr>
        <w:t>] :</w:t>
      </w:r>
      <w:proofErr w:type="gramEnd"/>
      <w:r w:rsidRPr="00A71BC8">
        <w:rPr>
          <w:rStyle w:val="value"/>
          <w:rFonts w:ascii="Times New Roman" w:hAnsi="Times New Roman"/>
          <w:sz w:val="28"/>
          <w:szCs w:val="28"/>
        </w:rPr>
        <w:t xml:space="preserve"> учебник / А. И. Струков, В. В. Серов; под ред. В. С.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Паукова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. - 6-е изд.,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перераб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. и доп. - </w:t>
      </w:r>
      <w:proofErr w:type="gramStart"/>
      <w:r w:rsidRPr="00A71BC8">
        <w:rPr>
          <w:rStyle w:val="value"/>
          <w:rFonts w:ascii="Times New Roman" w:hAnsi="Times New Roman"/>
          <w:sz w:val="28"/>
          <w:szCs w:val="28"/>
        </w:rPr>
        <w:t>М. :</w:t>
      </w:r>
      <w:proofErr w:type="gramEnd"/>
      <w:r w:rsidRPr="00A71BC8">
        <w:rPr>
          <w:rStyle w:val="value"/>
          <w:rFonts w:ascii="Times New Roman" w:hAnsi="Times New Roman"/>
          <w:sz w:val="28"/>
          <w:szCs w:val="28"/>
        </w:rPr>
        <w:t xml:space="preserve"> ГЭОТАР-Медиа, 2015. - </w:t>
      </w:r>
      <w:hyperlink r:id="rId9" w:history="1">
        <w:r w:rsidRPr="00A71BC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http://www.studentlibrary.ru/book/ISBN9785970435519.html</w:t>
        </w:r>
      </w:hyperlink>
    </w:p>
    <w:p w:rsidR="00C250CC" w:rsidRPr="00A71BC8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BC8">
        <w:rPr>
          <w:rStyle w:val="value"/>
          <w:rFonts w:ascii="Times New Roman" w:hAnsi="Times New Roman"/>
          <w:sz w:val="28"/>
          <w:szCs w:val="28"/>
        </w:rPr>
        <w:t>Патологическая анатомия: руководство к практическим занятиям [Электронный ресурс</w:t>
      </w:r>
      <w:proofErr w:type="gramStart"/>
      <w:r w:rsidRPr="00A71BC8">
        <w:rPr>
          <w:rStyle w:val="value"/>
          <w:rFonts w:ascii="Times New Roman" w:hAnsi="Times New Roman"/>
          <w:sz w:val="28"/>
          <w:szCs w:val="28"/>
        </w:rPr>
        <w:t>] :</w:t>
      </w:r>
      <w:proofErr w:type="gramEnd"/>
      <w:r w:rsidRPr="00A71BC8">
        <w:rPr>
          <w:rStyle w:val="value"/>
          <w:rFonts w:ascii="Times New Roman" w:hAnsi="Times New Roman"/>
          <w:sz w:val="28"/>
          <w:szCs w:val="28"/>
        </w:rPr>
        <w:t xml:space="preserve"> учеб. пособие /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Зайратьянц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 О. В. и др.; под ред. О. В.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Зайратьянца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, Л. Б. Тарасовой. - 2-е изд.,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испр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. и доп. - </w:t>
      </w:r>
      <w:proofErr w:type="gramStart"/>
      <w:r w:rsidRPr="00A71BC8">
        <w:rPr>
          <w:rStyle w:val="value"/>
          <w:rFonts w:ascii="Times New Roman" w:hAnsi="Times New Roman"/>
          <w:sz w:val="28"/>
          <w:szCs w:val="28"/>
        </w:rPr>
        <w:t>М. :</w:t>
      </w:r>
      <w:proofErr w:type="gramEnd"/>
      <w:r w:rsidRPr="00A71BC8">
        <w:rPr>
          <w:rStyle w:val="value"/>
          <w:rFonts w:ascii="Times New Roman" w:hAnsi="Times New Roman"/>
          <w:sz w:val="28"/>
          <w:szCs w:val="28"/>
        </w:rPr>
        <w:t xml:space="preserve"> ГЭОТАР-Медиа, 2015." - </w:t>
      </w:r>
      <w:hyperlink r:id="rId10" w:history="1">
        <w:r w:rsidRPr="00A71BC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http://www.studentlibrary.ru/book/ISBN9785970432693.html</w:t>
        </w:r>
      </w:hyperlink>
      <w:r w:rsidRPr="00A71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CC" w:rsidRPr="00A71BC8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Style w:val="value"/>
          <w:rFonts w:ascii="Times New Roman" w:hAnsi="Times New Roman"/>
          <w:sz w:val="28"/>
          <w:szCs w:val="28"/>
        </w:rPr>
      </w:pPr>
      <w:r w:rsidRPr="00A71BC8">
        <w:rPr>
          <w:rStyle w:val="value"/>
          <w:rFonts w:ascii="Times New Roman" w:hAnsi="Times New Roman"/>
          <w:sz w:val="28"/>
          <w:szCs w:val="28"/>
        </w:rPr>
        <w:t>Патологическая анатомия. В 2 т. Т. 1. Общая патология [Электронный ресурс</w:t>
      </w:r>
      <w:proofErr w:type="gramStart"/>
      <w:r w:rsidRPr="00A71BC8">
        <w:rPr>
          <w:rStyle w:val="value"/>
          <w:rFonts w:ascii="Times New Roman" w:hAnsi="Times New Roman"/>
          <w:sz w:val="28"/>
          <w:szCs w:val="28"/>
        </w:rPr>
        <w:t>] :</w:t>
      </w:r>
      <w:proofErr w:type="gramEnd"/>
      <w:r w:rsidRPr="00A71BC8">
        <w:rPr>
          <w:rStyle w:val="value"/>
          <w:rFonts w:ascii="Times New Roman" w:hAnsi="Times New Roman"/>
          <w:sz w:val="28"/>
          <w:szCs w:val="28"/>
        </w:rPr>
        <w:t xml:space="preserve"> учебник / Под ред. В.С.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Паукова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 - М. : ГЭОТАР-Медиа, 2015. - </w:t>
      </w:r>
      <w:hyperlink r:id="rId11" w:history="1">
        <w:r w:rsidRPr="00A71BC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http://www.studentlibrary.ru/book/ISBN9785970432525.html</w:t>
        </w:r>
      </w:hyperlink>
    </w:p>
    <w:p w:rsidR="00C250CC" w:rsidRPr="00A71BC8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Style w:val="value"/>
          <w:rFonts w:ascii="Times New Roman" w:hAnsi="Times New Roman"/>
          <w:sz w:val="28"/>
          <w:szCs w:val="28"/>
        </w:rPr>
      </w:pPr>
      <w:r w:rsidRPr="00A71BC8">
        <w:rPr>
          <w:rStyle w:val="value"/>
          <w:rFonts w:ascii="Times New Roman" w:hAnsi="Times New Roman"/>
          <w:sz w:val="28"/>
          <w:szCs w:val="28"/>
        </w:rPr>
        <w:t>Патология [Электронный ресурс</w:t>
      </w:r>
      <w:proofErr w:type="gramStart"/>
      <w:r w:rsidRPr="00A71BC8">
        <w:rPr>
          <w:rStyle w:val="value"/>
          <w:rFonts w:ascii="Times New Roman" w:hAnsi="Times New Roman"/>
          <w:sz w:val="28"/>
          <w:szCs w:val="28"/>
        </w:rPr>
        <w:t>] :</w:t>
      </w:r>
      <w:proofErr w:type="gramEnd"/>
      <w:r w:rsidRPr="00A71BC8">
        <w:rPr>
          <w:rStyle w:val="value"/>
          <w:rFonts w:ascii="Times New Roman" w:hAnsi="Times New Roman"/>
          <w:sz w:val="28"/>
          <w:szCs w:val="28"/>
        </w:rPr>
        <w:t xml:space="preserve"> руководство / Под ред. В. С.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Паукова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, М. А.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Пальцева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, Э. Г.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Улумбекова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 - 2-е изд.,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испр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. и доп. - М. : ГЭОТАР-Медиа, 2015. - </w:t>
      </w:r>
      <w:hyperlink r:id="rId12" w:history="1">
        <w:r w:rsidRPr="00A71BC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http://www.studentlibrary.ru/book/06-COS-2369.html</w:t>
        </w:r>
      </w:hyperlink>
    </w:p>
    <w:p w:rsidR="00C250CC" w:rsidRPr="00A71BC8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Style w:val="value"/>
          <w:rFonts w:ascii="Times New Roman" w:hAnsi="Times New Roman"/>
          <w:sz w:val="28"/>
          <w:szCs w:val="28"/>
        </w:rPr>
      </w:pPr>
      <w:r w:rsidRPr="00A71BC8">
        <w:rPr>
          <w:rStyle w:val="value"/>
          <w:rFonts w:ascii="Times New Roman" w:hAnsi="Times New Roman"/>
          <w:sz w:val="28"/>
          <w:szCs w:val="28"/>
        </w:rPr>
        <w:t>Патологическая анатомия: атлас [Электронный ресурс</w:t>
      </w:r>
      <w:proofErr w:type="gramStart"/>
      <w:r w:rsidRPr="00A71BC8">
        <w:rPr>
          <w:rStyle w:val="value"/>
          <w:rFonts w:ascii="Times New Roman" w:hAnsi="Times New Roman"/>
          <w:sz w:val="28"/>
          <w:szCs w:val="28"/>
        </w:rPr>
        <w:t>] :</w:t>
      </w:r>
      <w:proofErr w:type="gramEnd"/>
      <w:r w:rsidRPr="00A71BC8">
        <w:rPr>
          <w:rStyle w:val="value"/>
          <w:rFonts w:ascii="Times New Roman" w:hAnsi="Times New Roman"/>
          <w:sz w:val="28"/>
          <w:szCs w:val="28"/>
        </w:rPr>
        <w:t xml:space="preserve"> учеб. пособие для студентов медицинских вузов и последипломного образования / [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Зайратьянц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 О. В. и др.] ; под ред. О. В.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Зайратьянца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. - </w:t>
      </w:r>
      <w:proofErr w:type="gramStart"/>
      <w:r w:rsidRPr="00A71BC8">
        <w:rPr>
          <w:rStyle w:val="value"/>
          <w:rFonts w:ascii="Times New Roman" w:hAnsi="Times New Roman"/>
          <w:sz w:val="28"/>
          <w:szCs w:val="28"/>
        </w:rPr>
        <w:t>М. :</w:t>
      </w:r>
      <w:proofErr w:type="gramEnd"/>
      <w:r w:rsidRPr="00A71BC8">
        <w:rPr>
          <w:rStyle w:val="value"/>
          <w:rFonts w:ascii="Times New Roman" w:hAnsi="Times New Roman"/>
          <w:sz w:val="28"/>
          <w:szCs w:val="28"/>
        </w:rPr>
        <w:t xml:space="preserve"> ГЭОТАР-Медиа, 2014. - </w:t>
      </w:r>
      <w:hyperlink r:id="rId13" w:history="1">
        <w:r w:rsidRPr="00A71BC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http://www.studentlibrary.ru/book/ISBN9785970427804.html</w:t>
        </w:r>
      </w:hyperlink>
    </w:p>
    <w:p w:rsidR="00C250CC" w:rsidRPr="00A71BC8" w:rsidRDefault="00C250CC" w:rsidP="00A71BC8">
      <w:pPr>
        <w:pStyle w:val="29"/>
        <w:numPr>
          <w:ilvl w:val="0"/>
          <w:numId w:val="26"/>
        </w:numPr>
        <w:spacing w:before="0" w:after="0" w:line="240" w:lineRule="auto"/>
        <w:jc w:val="both"/>
        <w:rPr>
          <w:rStyle w:val="value"/>
          <w:rFonts w:ascii="Times New Roman" w:hAnsi="Times New Roman"/>
          <w:sz w:val="28"/>
          <w:szCs w:val="28"/>
        </w:rPr>
      </w:pPr>
      <w:r w:rsidRPr="00A71BC8">
        <w:rPr>
          <w:rStyle w:val="value"/>
          <w:rFonts w:ascii="Times New Roman" w:hAnsi="Times New Roman"/>
          <w:sz w:val="28"/>
          <w:szCs w:val="28"/>
        </w:rPr>
        <w:t>Частная патологическая анатомия: руководство к практическим занятиям для лечебных факультетов [Электронный ресурс</w:t>
      </w:r>
      <w:proofErr w:type="gramStart"/>
      <w:r w:rsidRPr="00A71BC8">
        <w:rPr>
          <w:rStyle w:val="value"/>
          <w:rFonts w:ascii="Times New Roman" w:hAnsi="Times New Roman"/>
          <w:sz w:val="28"/>
          <w:szCs w:val="28"/>
        </w:rPr>
        <w:t>] :</w:t>
      </w:r>
      <w:proofErr w:type="gramEnd"/>
      <w:r w:rsidRPr="00A71BC8">
        <w:rPr>
          <w:rStyle w:val="value"/>
          <w:rFonts w:ascii="Times New Roman" w:hAnsi="Times New Roman"/>
          <w:sz w:val="28"/>
          <w:szCs w:val="28"/>
        </w:rPr>
        <w:t xml:space="preserve"> учебное пособие / под общ. ред. О. В.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Зайратьянца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, Л. Б. Тарасовой. - 2-е изд.,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перераб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. и доп. - </w:t>
      </w:r>
      <w:proofErr w:type="gramStart"/>
      <w:r w:rsidRPr="00A71BC8">
        <w:rPr>
          <w:rStyle w:val="value"/>
          <w:rFonts w:ascii="Times New Roman" w:hAnsi="Times New Roman"/>
          <w:sz w:val="28"/>
          <w:szCs w:val="28"/>
        </w:rPr>
        <w:t>М. :</w:t>
      </w:r>
      <w:proofErr w:type="gramEnd"/>
      <w:r w:rsidRPr="00A71BC8">
        <w:rPr>
          <w:rStyle w:val="value"/>
          <w:rFonts w:ascii="Times New Roman" w:hAnsi="Times New Roman"/>
          <w:sz w:val="28"/>
          <w:szCs w:val="28"/>
        </w:rPr>
        <w:t xml:space="preserve"> ГЭОТАР-Медиа, 2013. - </w:t>
      </w:r>
      <w:hyperlink r:id="rId14" w:history="1">
        <w:r w:rsidRPr="00A71BC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http://www.studentlibrary.ru/book/06-COS-2387.html</w:t>
        </w:r>
      </w:hyperlink>
    </w:p>
    <w:p w:rsidR="00C250CC" w:rsidRPr="00A71BC8" w:rsidRDefault="00C250CC" w:rsidP="00A71BC8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BC8">
        <w:rPr>
          <w:rStyle w:val="value"/>
          <w:rFonts w:ascii="Times New Roman" w:hAnsi="Times New Roman"/>
          <w:sz w:val="28"/>
          <w:szCs w:val="28"/>
        </w:rPr>
        <w:t>Общая патологическая анатомия: руководство к практическим занятиям для стоматологических факультетов [Электронный ресурс</w:t>
      </w:r>
      <w:proofErr w:type="gramStart"/>
      <w:r w:rsidRPr="00A71BC8">
        <w:rPr>
          <w:rStyle w:val="value"/>
          <w:rFonts w:ascii="Times New Roman" w:hAnsi="Times New Roman"/>
          <w:sz w:val="28"/>
          <w:szCs w:val="28"/>
        </w:rPr>
        <w:t>] :</w:t>
      </w:r>
      <w:proofErr w:type="gramEnd"/>
      <w:r w:rsidRPr="00A71BC8">
        <w:rPr>
          <w:rStyle w:val="value"/>
          <w:rFonts w:ascii="Times New Roman" w:hAnsi="Times New Roman"/>
          <w:sz w:val="28"/>
          <w:szCs w:val="28"/>
        </w:rPr>
        <w:t xml:space="preserve"> учебное пособие / под общ. ред. О. В.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Зайратьянца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. - 2-е изд.,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перераб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. и доп. - </w:t>
      </w:r>
      <w:proofErr w:type="gramStart"/>
      <w:r w:rsidRPr="00A71BC8">
        <w:rPr>
          <w:rStyle w:val="value"/>
          <w:rFonts w:ascii="Times New Roman" w:hAnsi="Times New Roman"/>
          <w:sz w:val="28"/>
          <w:szCs w:val="28"/>
        </w:rPr>
        <w:t>М. :</w:t>
      </w:r>
      <w:proofErr w:type="gramEnd"/>
      <w:r w:rsidRPr="00A71BC8">
        <w:rPr>
          <w:rStyle w:val="value"/>
          <w:rFonts w:ascii="Times New Roman" w:hAnsi="Times New Roman"/>
          <w:sz w:val="28"/>
          <w:szCs w:val="28"/>
        </w:rPr>
        <w:t xml:space="preserve"> ГЭОТАР-Медиа, 2013. - </w:t>
      </w:r>
      <w:hyperlink r:id="rId15" w:history="1">
        <w:r w:rsidRPr="00A71BC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http://www.studentlibrary.ru/book/06-COS-2350.html</w:t>
        </w:r>
      </w:hyperlink>
    </w:p>
    <w:p w:rsidR="00C250CC" w:rsidRPr="00A71BC8" w:rsidRDefault="00C250CC" w:rsidP="00A71BC8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BC8">
        <w:rPr>
          <w:rStyle w:val="value"/>
          <w:rFonts w:ascii="Times New Roman" w:hAnsi="Times New Roman"/>
          <w:sz w:val="28"/>
          <w:szCs w:val="28"/>
        </w:rPr>
        <w:t>Патологическая анатомия в вопросах и ответах [Электронный ресурс</w:t>
      </w:r>
      <w:proofErr w:type="gramStart"/>
      <w:r w:rsidRPr="00A71BC8">
        <w:rPr>
          <w:rStyle w:val="value"/>
          <w:rFonts w:ascii="Times New Roman" w:hAnsi="Times New Roman"/>
          <w:sz w:val="28"/>
          <w:szCs w:val="28"/>
        </w:rPr>
        <w:t>] :</w:t>
      </w:r>
      <w:proofErr w:type="gramEnd"/>
      <w:r w:rsidRPr="00A71BC8">
        <w:rPr>
          <w:rStyle w:val="value"/>
          <w:rFonts w:ascii="Times New Roman" w:hAnsi="Times New Roman"/>
          <w:sz w:val="28"/>
          <w:szCs w:val="28"/>
        </w:rPr>
        <w:t xml:space="preserve"> Учеб. пособие / С.А.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Повзун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 - 2-е изд., </w:t>
      </w:r>
      <w:proofErr w:type="spellStart"/>
      <w:r w:rsidRPr="00A71BC8">
        <w:rPr>
          <w:rStyle w:val="value"/>
          <w:rFonts w:ascii="Times New Roman" w:hAnsi="Times New Roman"/>
          <w:sz w:val="28"/>
          <w:szCs w:val="28"/>
        </w:rPr>
        <w:t>перераб</w:t>
      </w:r>
      <w:proofErr w:type="spellEnd"/>
      <w:r w:rsidRPr="00A71BC8">
        <w:rPr>
          <w:rStyle w:val="value"/>
          <w:rFonts w:ascii="Times New Roman" w:hAnsi="Times New Roman"/>
          <w:sz w:val="28"/>
          <w:szCs w:val="28"/>
        </w:rPr>
        <w:t xml:space="preserve">. и доп. - М. : ГЭОТАР-Медиа, 2007. - </w:t>
      </w:r>
      <w:hyperlink r:id="rId16" w:history="1">
        <w:r w:rsidRPr="00A71BC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http://www.studentlibrary.ru/book/ISBN9785970404126.html</w:t>
        </w:r>
      </w:hyperlink>
    </w:p>
    <w:p w:rsidR="00C250CC" w:rsidRPr="00C250CC" w:rsidRDefault="00C250CC" w:rsidP="00C250CC">
      <w:pPr>
        <w:shd w:val="clear" w:color="auto" w:fill="FFFFFF"/>
        <w:ind w:left="709"/>
        <w:contextualSpacing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C250CC" w:rsidRPr="00C250CC" w:rsidRDefault="00C250CC" w:rsidP="00C250CC">
      <w:pPr>
        <w:shd w:val="clear" w:color="auto" w:fill="FFFFFF"/>
        <w:ind w:left="709"/>
        <w:contextualSpacing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C250CC" w:rsidRPr="00C250CC" w:rsidRDefault="00C250CC" w:rsidP="00C250CC">
      <w:pPr>
        <w:shd w:val="clear" w:color="auto" w:fill="FFFFFF"/>
        <w:ind w:left="709"/>
        <w:contextualSpacing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C250CC">
        <w:rPr>
          <w:rFonts w:ascii="Times New Roman" w:hAnsi="Times New Roman" w:cs="Times New Roman"/>
          <w:b/>
          <w:bCs/>
          <w:spacing w:val="-7"/>
          <w:sz w:val="28"/>
          <w:szCs w:val="28"/>
        </w:rPr>
        <w:t>б) Дополнительная литература: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Абрикосов А.И. Техника патологоанатомического вскрытия трупов. – М., 1948.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Автандилов</w:t>
      </w:r>
      <w:proofErr w:type="spellEnd"/>
      <w:r w:rsidRPr="00C250CC">
        <w:rPr>
          <w:sz w:val="28"/>
          <w:szCs w:val="28"/>
        </w:rPr>
        <w:t xml:space="preserve"> Г.Г. Основы патологоанатомической практики: </w:t>
      </w:r>
      <w:proofErr w:type="spellStart"/>
      <w:r w:rsidRPr="00C250CC">
        <w:rPr>
          <w:sz w:val="28"/>
          <w:szCs w:val="28"/>
        </w:rPr>
        <w:t>Рукововдство</w:t>
      </w:r>
      <w:proofErr w:type="spellEnd"/>
      <w:r w:rsidRPr="00C250CC">
        <w:rPr>
          <w:sz w:val="28"/>
          <w:szCs w:val="28"/>
        </w:rPr>
        <w:t>. – 2-е изд. – М: РМАПО, 1998. – 505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lastRenderedPageBreak/>
        <w:t>Аруин</w:t>
      </w:r>
      <w:proofErr w:type="spellEnd"/>
      <w:r w:rsidRPr="00C250CC">
        <w:rPr>
          <w:sz w:val="28"/>
          <w:szCs w:val="28"/>
        </w:rPr>
        <w:t xml:space="preserve"> Л.И., Григорьев П.Я., Исаков В.А., Яковенко Э.П. Хронический гастрит. – Амстердам, 1993. – 362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Аруин</w:t>
      </w:r>
      <w:proofErr w:type="spellEnd"/>
      <w:r w:rsidRPr="00C250CC">
        <w:rPr>
          <w:sz w:val="28"/>
          <w:szCs w:val="28"/>
        </w:rPr>
        <w:t xml:space="preserve"> Л.И., </w:t>
      </w:r>
      <w:proofErr w:type="spellStart"/>
      <w:r w:rsidRPr="00C250CC">
        <w:rPr>
          <w:sz w:val="28"/>
          <w:szCs w:val="28"/>
        </w:rPr>
        <w:t>Капуллер</w:t>
      </w:r>
      <w:proofErr w:type="spellEnd"/>
      <w:r w:rsidRPr="00C250CC">
        <w:rPr>
          <w:sz w:val="28"/>
          <w:szCs w:val="28"/>
        </w:rPr>
        <w:t xml:space="preserve"> Л.Л., Исаков В.А. Морфологическая диагностика болезней желудка и кишечника. – М.: </w:t>
      </w:r>
      <w:proofErr w:type="gramStart"/>
      <w:r w:rsidRPr="00C250CC">
        <w:rPr>
          <w:sz w:val="28"/>
          <w:szCs w:val="28"/>
        </w:rPr>
        <w:t>Триада-Х</w:t>
      </w:r>
      <w:proofErr w:type="gramEnd"/>
      <w:r w:rsidRPr="00C250CC">
        <w:rPr>
          <w:sz w:val="28"/>
          <w:szCs w:val="28"/>
        </w:rPr>
        <w:t>, 1998. – 496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Василенко И.В. и </w:t>
      </w:r>
      <w:proofErr w:type="spellStart"/>
      <w:r w:rsidRPr="00C250CC">
        <w:rPr>
          <w:sz w:val="28"/>
          <w:szCs w:val="28"/>
        </w:rPr>
        <w:t>соавт</w:t>
      </w:r>
      <w:proofErr w:type="spellEnd"/>
      <w:r w:rsidRPr="00C250CC">
        <w:rPr>
          <w:sz w:val="28"/>
          <w:szCs w:val="28"/>
        </w:rPr>
        <w:t xml:space="preserve">. </w:t>
      </w:r>
      <w:proofErr w:type="spellStart"/>
      <w:r w:rsidRPr="00C250CC">
        <w:rPr>
          <w:sz w:val="28"/>
          <w:szCs w:val="28"/>
        </w:rPr>
        <w:t>Предрак</w:t>
      </w:r>
      <w:proofErr w:type="spellEnd"/>
      <w:r w:rsidRPr="00C250CC">
        <w:rPr>
          <w:sz w:val="28"/>
          <w:szCs w:val="28"/>
        </w:rPr>
        <w:t xml:space="preserve"> и рак желудка. Киев. «Книга плюс», 2001. – 228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Вихерт</w:t>
      </w:r>
      <w:proofErr w:type="spellEnd"/>
      <w:r w:rsidRPr="00C250CC">
        <w:rPr>
          <w:sz w:val="28"/>
          <w:szCs w:val="28"/>
        </w:rPr>
        <w:t xml:space="preserve"> А.М. Опухоли мягких тканей. – М., 1972.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Вихерт</w:t>
      </w:r>
      <w:proofErr w:type="spellEnd"/>
      <w:r w:rsidRPr="00C250CC">
        <w:rPr>
          <w:sz w:val="28"/>
          <w:szCs w:val="28"/>
        </w:rPr>
        <w:t xml:space="preserve"> А.М., </w:t>
      </w:r>
      <w:proofErr w:type="spellStart"/>
      <w:r w:rsidRPr="00C250CC">
        <w:rPr>
          <w:sz w:val="28"/>
          <w:szCs w:val="28"/>
        </w:rPr>
        <w:t>Галил-Оглы</w:t>
      </w:r>
      <w:proofErr w:type="spellEnd"/>
      <w:r w:rsidRPr="00C250CC">
        <w:rPr>
          <w:sz w:val="28"/>
          <w:szCs w:val="28"/>
        </w:rPr>
        <w:t xml:space="preserve"> Г.А., Порошин К.К.  Атлас диагностических биопсий кожи. – М.: Медицина, 1973. – 252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Воспаление: Руководство для врачей / Под ред. </w:t>
      </w:r>
      <w:proofErr w:type="spellStart"/>
      <w:r w:rsidRPr="00C250CC">
        <w:rPr>
          <w:sz w:val="28"/>
          <w:szCs w:val="28"/>
        </w:rPr>
        <w:t>В.В.Серова</w:t>
      </w:r>
      <w:proofErr w:type="spellEnd"/>
      <w:r w:rsidRPr="00C250CC">
        <w:rPr>
          <w:sz w:val="28"/>
          <w:szCs w:val="28"/>
        </w:rPr>
        <w:t xml:space="preserve">, </w:t>
      </w:r>
      <w:proofErr w:type="spellStart"/>
      <w:r w:rsidRPr="00C250CC">
        <w:rPr>
          <w:sz w:val="28"/>
          <w:szCs w:val="28"/>
        </w:rPr>
        <w:t>В.С.Паукова</w:t>
      </w:r>
      <w:proofErr w:type="spellEnd"/>
      <w:r w:rsidRPr="00C250CC">
        <w:rPr>
          <w:sz w:val="28"/>
          <w:szCs w:val="28"/>
        </w:rPr>
        <w:t>. – М.: Медицина, 1995. – 640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Ганина К.П., </w:t>
      </w:r>
      <w:proofErr w:type="spellStart"/>
      <w:r w:rsidRPr="00C250CC">
        <w:rPr>
          <w:sz w:val="28"/>
          <w:szCs w:val="28"/>
        </w:rPr>
        <w:t>Коханевич</w:t>
      </w:r>
      <w:proofErr w:type="spellEnd"/>
      <w:r w:rsidRPr="00C250CC">
        <w:rPr>
          <w:sz w:val="28"/>
          <w:szCs w:val="28"/>
        </w:rPr>
        <w:t xml:space="preserve"> Е.В., Мельник А.Н. Диагностика предопухолевых и опухолевых процессов шейки матки. – Киев: </w:t>
      </w:r>
      <w:proofErr w:type="spellStart"/>
      <w:r w:rsidRPr="00C250CC">
        <w:rPr>
          <w:sz w:val="28"/>
          <w:szCs w:val="28"/>
        </w:rPr>
        <w:t>Наукова</w:t>
      </w:r>
      <w:proofErr w:type="spellEnd"/>
      <w:r w:rsidRPr="00C250CC">
        <w:rPr>
          <w:sz w:val="28"/>
          <w:szCs w:val="28"/>
        </w:rPr>
        <w:t xml:space="preserve"> думка, 1984. – 180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Головин Д.И. Атлас опухолей человека (гистологическое строение). – Л.: Медицина, 1975. – 320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Головин Д.И. Техника вскрытия трупов методом полной </w:t>
      </w:r>
      <w:proofErr w:type="spellStart"/>
      <w:r w:rsidRPr="00C250CC">
        <w:rPr>
          <w:sz w:val="28"/>
          <w:szCs w:val="28"/>
        </w:rPr>
        <w:t>эвисцерации</w:t>
      </w:r>
      <w:proofErr w:type="spellEnd"/>
      <w:r w:rsidRPr="00C250CC">
        <w:rPr>
          <w:sz w:val="28"/>
          <w:szCs w:val="28"/>
        </w:rPr>
        <w:t>. – Л., 1981. – 71 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Давыдовский</w:t>
      </w:r>
      <w:proofErr w:type="spellEnd"/>
      <w:r w:rsidRPr="00C250CC">
        <w:rPr>
          <w:sz w:val="28"/>
          <w:szCs w:val="28"/>
        </w:rPr>
        <w:t xml:space="preserve"> И.В. Общая патология человека. – 2-е изд., </w:t>
      </w:r>
      <w:proofErr w:type="spellStart"/>
      <w:r w:rsidRPr="00C250CC">
        <w:rPr>
          <w:sz w:val="28"/>
          <w:szCs w:val="28"/>
        </w:rPr>
        <w:t>перераб</w:t>
      </w:r>
      <w:proofErr w:type="spellEnd"/>
      <w:proofErr w:type="gramStart"/>
      <w:r w:rsidRPr="00C250CC">
        <w:rPr>
          <w:sz w:val="28"/>
          <w:szCs w:val="28"/>
        </w:rPr>
        <w:t>.</w:t>
      </w:r>
      <w:proofErr w:type="gramEnd"/>
      <w:r w:rsidRPr="00C250CC">
        <w:rPr>
          <w:sz w:val="28"/>
          <w:szCs w:val="28"/>
        </w:rPr>
        <w:t xml:space="preserve"> и доп. – М.: Медицина, 1969. – 612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Давыдовский</w:t>
      </w:r>
      <w:proofErr w:type="spellEnd"/>
      <w:r w:rsidRPr="00C250CC">
        <w:rPr>
          <w:sz w:val="28"/>
          <w:szCs w:val="28"/>
        </w:rPr>
        <w:t xml:space="preserve"> И.В. Патологическая анатомия и патогенез болезней человека. –3-е изд. </w:t>
      </w:r>
      <w:proofErr w:type="spellStart"/>
      <w:r w:rsidRPr="00C250CC">
        <w:rPr>
          <w:sz w:val="28"/>
          <w:szCs w:val="28"/>
        </w:rPr>
        <w:t>перераб</w:t>
      </w:r>
      <w:proofErr w:type="spellEnd"/>
      <w:proofErr w:type="gramStart"/>
      <w:r w:rsidRPr="00C250CC">
        <w:rPr>
          <w:sz w:val="28"/>
          <w:szCs w:val="28"/>
        </w:rPr>
        <w:t>.</w:t>
      </w:r>
      <w:proofErr w:type="gramEnd"/>
      <w:r w:rsidRPr="00C250CC">
        <w:rPr>
          <w:sz w:val="28"/>
          <w:szCs w:val="28"/>
        </w:rPr>
        <w:t xml:space="preserve"> и доп. – М.: </w:t>
      </w:r>
      <w:proofErr w:type="spellStart"/>
      <w:r w:rsidRPr="00C250CC">
        <w:rPr>
          <w:sz w:val="28"/>
          <w:szCs w:val="28"/>
        </w:rPr>
        <w:t>Медгиз</w:t>
      </w:r>
      <w:proofErr w:type="spellEnd"/>
      <w:r w:rsidRPr="00C250CC">
        <w:rPr>
          <w:sz w:val="28"/>
          <w:szCs w:val="28"/>
        </w:rPr>
        <w:t>, 1956, 1958. – Т1, 662 с., Т.2, 693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Зайратьянц</w:t>
      </w:r>
      <w:proofErr w:type="spellEnd"/>
      <w:r w:rsidRPr="00C250CC">
        <w:rPr>
          <w:sz w:val="28"/>
          <w:szCs w:val="28"/>
        </w:rPr>
        <w:t xml:space="preserve"> О.В., </w:t>
      </w:r>
      <w:proofErr w:type="spellStart"/>
      <w:r w:rsidRPr="00C250CC">
        <w:rPr>
          <w:sz w:val="28"/>
          <w:szCs w:val="28"/>
        </w:rPr>
        <w:t>Автандилов</w:t>
      </w:r>
      <w:proofErr w:type="spellEnd"/>
      <w:r w:rsidRPr="00C250CC">
        <w:rPr>
          <w:sz w:val="28"/>
          <w:szCs w:val="28"/>
        </w:rPr>
        <w:t xml:space="preserve"> Г.Г., Плавунов Н.Ф. Требования Международной классификации болезней 10-го пересмотра к патологоанатомической службе: Методические </w:t>
      </w:r>
      <w:proofErr w:type="spellStart"/>
      <w:r w:rsidRPr="00C250CC">
        <w:rPr>
          <w:sz w:val="28"/>
          <w:szCs w:val="28"/>
        </w:rPr>
        <w:t>рекоменедации</w:t>
      </w:r>
      <w:proofErr w:type="spellEnd"/>
      <w:r w:rsidRPr="00C250CC">
        <w:rPr>
          <w:sz w:val="28"/>
          <w:szCs w:val="28"/>
        </w:rPr>
        <w:t>. Часть 1. Общие положения. – М., 1999. – 60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Калитеевский</w:t>
      </w:r>
      <w:proofErr w:type="spellEnd"/>
      <w:r w:rsidRPr="00C250CC">
        <w:rPr>
          <w:sz w:val="28"/>
          <w:szCs w:val="28"/>
        </w:rPr>
        <w:t xml:space="preserve"> П.Ф. Краткое пособие для клинического патолога. – М.: Медицина, 1979. – 184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Калитеевский</w:t>
      </w:r>
      <w:proofErr w:type="spellEnd"/>
      <w:r w:rsidRPr="00C250CC">
        <w:rPr>
          <w:sz w:val="28"/>
          <w:szCs w:val="28"/>
        </w:rPr>
        <w:t xml:space="preserve"> П.Ф. Макроскопическая дифференциальная диагностика патологиче</w:t>
      </w:r>
      <w:r w:rsidRPr="00C250CC">
        <w:rPr>
          <w:sz w:val="28"/>
          <w:szCs w:val="28"/>
        </w:rPr>
        <w:softHyphen/>
        <w:t xml:space="preserve">ских процессов. – 2-е изд. </w:t>
      </w:r>
      <w:proofErr w:type="spellStart"/>
      <w:r w:rsidRPr="00C250CC">
        <w:rPr>
          <w:sz w:val="28"/>
          <w:szCs w:val="28"/>
        </w:rPr>
        <w:t>перераб</w:t>
      </w:r>
      <w:proofErr w:type="spellEnd"/>
      <w:r w:rsidRPr="00C250CC">
        <w:rPr>
          <w:sz w:val="28"/>
          <w:szCs w:val="28"/>
        </w:rPr>
        <w:t xml:space="preserve">. – М.: </w:t>
      </w:r>
      <w:proofErr w:type="spellStart"/>
      <w:r w:rsidRPr="00C250CC">
        <w:rPr>
          <w:sz w:val="28"/>
          <w:szCs w:val="28"/>
        </w:rPr>
        <w:t>Миклош</w:t>
      </w:r>
      <w:proofErr w:type="spellEnd"/>
      <w:r w:rsidRPr="00C250CC">
        <w:rPr>
          <w:sz w:val="28"/>
          <w:szCs w:val="28"/>
        </w:rPr>
        <w:t>, 1993. – 378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Колтовер</w:t>
      </w:r>
      <w:proofErr w:type="spellEnd"/>
      <w:r w:rsidRPr="00C250CC">
        <w:rPr>
          <w:sz w:val="28"/>
          <w:szCs w:val="28"/>
        </w:rPr>
        <w:t xml:space="preserve"> А.Н. Патологическая анатомия нарушений мозгового кровообращения. – М., 1975.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Лекции по общей патологической анатомии (общий курс) / Под ред. </w:t>
      </w:r>
      <w:proofErr w:type="spellStart"/>
      <w:r w:rsidRPr="00C250CC">
        <w:rPr>
          <w:sz w:val="28"/>
          <w:szCs w:val="28"/>
        </w:rPr>
        <w:t>В.В.Серова</w:t>
      </w:r>
      <w:proofErr w:type="spellEnd"/>
      <w:r w:rsidRPr="00C250CC">
        <w:rPr>
          <w:sz w:val="28"/>
          <w:szCs w:val="28"/>
        </w:rPr>
        <w:t xml:space="preserve">, </w:t>
      </w:r>
      <w:proofErr w:type="spellStart"/>
      <w:r w:rsidRPr="00C250CC">
        <w:rPr>
          <w:sz w:val="28"/>
          <w:szCs w:val="28"/>
        </w:rPr>
        <w:t>М.А.Пальцева</w:t>
      </w:r>
      <w:proofErr w:type="spellEnd"/>
      <w:r w:rsidRPr="00C250CC">
        <w:rPr>
          <w:sz w:val="28"/>
          <w:szCs w:val="28"/>
        </w:rPr>
        <w:t>. – М.: Медицина, 1996. – 280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Лекции по общей патологической анатомии (частный курс) / Под ред. </w:t>
      </w:r>
      <w:proofErr w:type="spellStart"/>
      <w:r w:rsidRPr="00C250CC">
        <w:rPr>
          <w:sz w:val="28"/>
          <w:szCs w:val="28"/>
        </w:rPr>
        <w:t>В.В.Серова</w:t>
      </w:r>
      <w:proofErr w:type="spellEnd"/>
      <w:r w:rsidRPr="00C250CC">
        <w:rPr>
          <w:sz w:val="28"/>
          <w:szCs w:val="28"/>
        </w:rPr>
        <w:t xml:space="preserve">, </w:t>
      </w:r>
      <w:proofErr w:type="spellStart"/>
      <w:r w:rsidRPr="00C250CC">
        <w:rPr>
          <w:sz w:val="28"/>
          <w:szCs w:val="28"/>
        </w:rPr>
        <w:t>М.А.Пальцева</w:t>
      </w:r>
      <w:proofErr w:type="spellEnd"/>
      <w:r w:rsidRPr="00C250CC">
        <w:rPr>
          <w:sz w:val="28"/>
          <w:szCs w:val="28"/>
        </w:rPr>
        <w:t>. – М.: Медицина, 1996. – 336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Мацко</w:t>
      </w:r>
      <w:proofErr w:type="spellEnd"/>
      <w:r w:rsidRPr="00C250CC">
        <w:rPr>
          <w:sz w:val="28"/>
          <w:szCs w:val="28"/>
        </w:rPr>
        <w:t xml:space="preserve"> Д.Е., Коршунов А.Г. Атлас опухолей центральной нервной системы (гистологическое строение). – СПб: Изд. РНХИ им. проф. </w:t>
      </w:r>
      <w:proofErr w:type="spellStart"/>
      <w:r w:rsidRPr="00C250CC">
        <w:rPr>
          <w:sz w:val="28"/>
          <w:szCs w:val="28"/>
        </w:rPr>
        <w:t>А.Л.Поленова</w:t>
      </w:r>
      <w:proofErr w:type="spellEnd"/>
      <w:r w:rsidRPr="00C250CC">
        <w:rPr>
          <w:sz w:val="28"/>
          <w:szCs w:val="28"/>
        </w:rPr>
        <w:t>, 1998. – 277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Международная статистическая классификация болезней и проблем, связанных со здоровьем: Десятый пересмотр. – Женева: ВОЗ, 1995. – Т.1, Ч.1., 698 с., Т.1, Ч.2., 634 с., Т.2, 180 с., Т.3, 924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lastRenderedPageBreak/>
        <w:t>Меркулов Г.А. Курс патологоанатомической техники. – Изд. 5-е. – Л.: Медицина, 1969. – 422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Общая патология человека / Под ред. </w:t>
      </w:r>
      <w:proofErr w:type="spellStart"/>
      <w:r w:rsidRPr="00C250CC">
        <w:rPr>
          <w:sz w:val="28"/>
          <w:szCs w:val="28"/>
        </w:rPr>
        <w:t>А.И.Струкова</w:t>
      </w:r>
      <w:proofErr w:type="spellEnd"/>
      <w:r w:rsidRPr="00C250CC">
        <w:rPr>
          <w:sz w:val="28"/>
          <w:szCs w:val="28"/>
        </w:rPr>
        <w:t xml:space="preserve">, </w:t>
      </w:r>
      <w:proofErr w:type="spellStart"/>
      <w:r w:rsidRPr="00C250CC">
        <w:rPr>
          <w:sz w:val="28"/>
          <w:szCs w:val="28"/>
        </w:rPr>
        <w:t>В.В.Серова</w:t>
      </w:r>
      <w:proofErr w:type="spellEnd"/>
      <w:r w:rsidRPr="00C250CC">
        <w:rPr>
          <w:sz w:val="28"/>
          <w:szCs w:val="28"/>
        </w:rPr>
        <w:t xml:space="preserve">, </w:t>
      </w:r>
      <w:proofErr w:type="spellStart"/>
      <w:r w:rsidRPr="00C250CC">
        <w:rPr>
          <w:sz w:val="28"/>
          <w:szCs w:val="28"/>
        </w:rPr>
        <w:t>Д.С.Саркисова</w:t>
      </w:r>
      <w:proofErr w:type="spellEnd"/>
      <w:r w:rsidRPr="00C250CC">
        <w:rPr>
          <w:sz w:val="28"/>
          <w:szCs w:val="28"/>
        </w:rPr>
        <w:t>. – Изд. 2-Е. – М., 1990.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Патологическая анатомия: Курс лекций. Учебное пособие / Под ред. </w:t>
      </w:r>
      <w:proofErr w:type="spellStart"/>
      <w:r w:rsidRPr="00C250CC">
        <w:rPr>
          <w:sz w:val="28"/>
          <w:szCs w:val="28"/>
        </w:rPr>
        <w:t>В.В.Серова</w:t>
      </w:r>
      <w:proofErr w:type="spellEnd"/>
      <w:r w:rsidRPr="00C250CC">
        <w:rPr>
          <w:sz w:val="28"/>
          <w:szCs w:val="28"/>
        </w:rPr>
        <w:t xml:space="preserve">, </w:t>
      </w:r>
      <w:proofErr w:type="spellStart"/>
      <w:r w:rsidRPr="00C250CC">
        <w:rPr>
          <w:sz w:val="28"/>
          <w:szCs w:val="28"/>
        </w:rPr>
        <w:t>М.А.Пальцева</w:t>
      </w:r>
      <w:proofErr w:type="spellEnd"/>
      <w:r w:rsidRPr="00C250CC">
        <w:rPr>
          <w:sz w:val="28"/>
          <w:szCs w:val="28"/>
        </w:rPr>
        <w:t>. – М.: Медицина, 1998. – 640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Патологоанатомическая диагностика опухолей человека: Руководство в 2 томах / Под ред. </w:t>
      </w:r>
      <w:proofErr w:type="spellStart"/>
      <w:r w:rsidRPr="00C250CC">
        <w:rPr>
          <w:sz w:val="28"/>
          <w:szCs w:val="28"/>
        </w:rPr>
        <w:t>Р.А.Краевского</w:t>
      </w:r>
      <w:proofErr w:type="spellEnd"/>
      <w:r w:rsidRPr="00C250CC">
        <w:rPr>
          <w:sz w:val="28"/>
          <w:szCs w:val="28"/>
        </w:rPr>
        <w:t xml:space="preserve">, </w:t>
      </w:r>
      <w:proofErr w:type="spellStart"/>
      <w:r w:rsidRPr="00C250CC">
        <w:rPr>
          <w:sz w:val="28"/>
          <w:szCs w:val="28"/>
        </w:rPr>
        <w:t>А.В.Смольянникова</w:t>
      </w:r>
      <w:proofErr w:type="spellEnd"/>
      <w:r w:rsidRPr="00C250CC">
        <w:rPr>
          <w:sz w:val="28"/>
          <w:szCs w:val="28"/>
        </w:rPr>
        <w:t xml:space="preserve">, </w:t>
      </w:r>
      <w:proofErr w:type="spellStart"/>
      <w:r w:rsidRPr="00C250CC">
        <w:rPr>
          <w:sz w:val="28"/>
          <w:szCs w:val="28"/>
        </w:rPr>
        <w:t>Д.С.Саркисова</w:t>
      </w:r>
      <w:proofErr w:type="spellEnd"/>
      <w:r w:rsidRPr="00C250CC">
        <w:rPr>
          <w:sz w:val="28"/>
          <w:szCs w:val="28"/>
        </w:rPr>
        <w:t xml:space="preserve">. – 4-е изд., </w:t>
      </w:r>
      <w:proofErr w:type="spellStart"/>
      <w:r w:rsidRPr="00C250CC">
        <w:rPr>
          <w:sz w:val="28"/>
          <w:szCs w:val="28"/>
        </w:rPr>
        <w:t>перераб</w:t>
      </w:r>
      <w:proofErr w:type="spellEnd"/>
      <w:proofErr w:type="gramStart"/>
      <w:r w:rsidRPr="00C250CC">
        <w:rPr>
          <w:sz w:val="28"/>
          <w:szCs w:val="28"/>
        </w:rPr>
        <w:t>.</w:t>
      </w:r>
      <w:proofErr w:type="gramEnd"/>
      <w:r w:rsidRPr="00C250CC">
        <w:rPr>
          <w:sz w:val="28"/>
          <w:szCs w:val="28"/>
        </w:rPr>
        <w:t xml:space="preserve"> и доп. – М.: Медицина, 1993. – Т.1 560 с., Т.2 688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Саркисов Д.С., Пальцев М.А., Хитров Н.К. Общая патология человека: Учебник. – М.: Медицина, 1995. – 272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Серов В.В. </w:t>
      </w:r>
      <w:proofErr w:type="spellStart"/>
      <w:r w:rsidRPr="00C250CC">
        <w:rPr>
          <w:sz w:val="28"/>
          <w:szCs w:val="28"/>
        </w:rPr>
        <w:t>Общепатологические</w:t>
      </w:r>
      <w:proofErr w:type="spellEnd"/>
      <w:r w:rsidRPr="00C250CC">
        <w:rPr>
          <w:sz w:val="28"/>
          <w:szCs w:val="28"/>
        </w:rPr>
        <w:t xml:space="preserve"> подходы познания болезни. – Саратов, 1992. – 261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Серов В.В., Пальцев М.А., </w:t>
      </w:r>
      <w:proofErr w:type="spellStart"/>
      <w:r w:rsidRPr="00C250CC">
        <w:rPr>
          <w:sz w:val="28"/>
          <w:szCs w:val="28"/>
        </w:rPr>
        <w:t>Ганзен</w:t>
      </w:r>
      <w:proofErr w:type="spellEnd"/>
      <w:r w:rsidRPr="00C250CC">
        <w:rPr>
          <w:sz w:val="28"/>
          <w:szCs w:val="28"/>
        </w:rPr>
        <w:t xml:space="preserve"> Т.Н. Руководство к практическим занятиям по патологической анатомии. – М.: Медицина, 1998. – 544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Серов В.В., Ярыгин Н.Е., Пауков В.С. Патологическая анатомия: Атлас. – М., 1986.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Смольянников</w:t>
      </w:r>
      <w:proofErr w:type="spellEnd"/>
      <w:r w:rsidRPr="00C250CC">
        <w:rPr>
          <w:sz w:val="28"/>
          <w:szCs w:val="28"/>
        </w:rPr>
        <w:t xml:space="preserve"> А.В., </w:t>
      </w:r>
      <w:proofErr w:type="spellStart"/>
      <w:r w:rsidRPr="00C250CC">
        <w:rPr>
          <w:sz w:val="28"/>
          <w:szCs w:val="28"/>
        </w:rPr>
        <w:t>Наддачина</w:t>
      </w:r>
      <w:proofErr w:type="spellEnd"/>
      <w:r w:rsidRPr="00C250CC">
        <w:rPr>
          <w:sz w:val="28"/>
          <w:szCs w:val="28"/>
        </w:rPr>
        <w:t xml:space="preserve"> Г.А. Патологическая анатомия коронарной недостаточности. – – М.: Медицина, 1963. – 248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Струков А.И., Кауфман О.Я. Гранулематозное воспаление и гранулематозные болезни. – М.: Медицина, 1989. – 184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Струков А.И., Серов В.В. Патологическая анатомия: Учебник. - 3-е изд., </w:t>
      </w:r>
      <w:proofErr w:type="spellStart"/>
      <w:r w:rsidRPr="00C250CC">
        <w:rPr>
          <w:sz w:val="28"/>
          <w:szCs w:val="28"/>
        </w:rPr>
        <w:t>перераб</w:t>
      </w:r>
      <w:proofErr w:type="spellEnd"/>
      <w:proofErr w:type="gramStart"/>
      <w:r w:rsidRPr="00C250CC">
        <w:rPr>
          <w:sz w:val="28"/>
          <w:szCs w:val="28"/>
        </w:rPr>
        <w:t>.</w:t>
      </w:r>
      <w:proofErr w:type="gramEnd"/>
      <w:r w:rsidRPr="00C250CC">
        <w:rPr>
          <w:sz w:val="28"/>
          <w:szCs w:val="28"/>
        </w:rPr>
        <w:t xml:space="preserve"> и доп. – М.: Медицина, 1993. – 688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Топчиева О.И., Прянишников В.А., </w:t>
      </w:r>
      <w:proofErr w:type="spellStart"/>
      <w:r w:rsidRPr="00C250CC">
        <w:rPr>
          <w:sz w:val="28"/>
          <w:szCs w:val="28"/>
        </w:rPr>
        <w:t>Жемкова</w:t>
      </w:r>
      <w:proofErr w:type="spellEnd"/>
      <w:r w:rsidRPr="00C250CC">
        <w:rPr>
          <w:sz w:val="28"/>
          <w:szCs w:val="28"/>
        </w:rPr>
        <w:t xml:space="preserve"> З.П. Биопсия эндометрия. – М.: Медицина, 1978. – 232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Хмельницкий О.К. Патоморфологическая диагностика гинекологических заболеваний: Руководство. – СПб: </w:t>
      </w:r>
      <w:proofErr w:type="spellStart"/>
      <w:r w:rsidRPr="00C250CC">
        <w:rPr>
          <w:sz w:val="28"/>
          <w:szCs w:val="28"/>
        </w:rPr>
        <w:t>Сотис</w:t>
      </w:r>
      <w:proofErr w:type="spellEnd"/>
      <w:r w:rsidRPr="00C250CC">
        <w:rPr>
          <w:sz w:val="28"/>
          <w:szCs w:val="28"/>
        </w:rPr>
        <w:t>, 1994. – 480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Цинзерлинг</w:t>
      </w:r>
      <w:proofErr w:type="spellEnd"/>
      <w:r w:rsidRPr="00C250CC">
        <w:rPr>
          <w:sz w:val="28"/>
          <w:szCs w:val="28"/>
        </w:rPr>
        <w:t xml:space="preserve"> А.В. Современные инфекции: Патологическая анатомия и вопросы патогенеза. – СПб.: </w:t>
      </w:r>
      <w:proofErr w:type="spellStart"/>
      <w:r w:rsidRPr="00C250CC">
        <w:rPr>
          <w:sz w:val="28"/>
          <w:szCs w:val="28"/>
        </w:rPr>
        <w:t>Сотис</w:t>
      </w:r>
      <w:proofErr w:type="spellEnd"/>
      <w:r w:rsidRPr="00C250CC">
        <w:rPr>
          <w:sz w:val="28"/>
          <w:szCs w:val="28"/>
        </w:rPr>
        <w:t>, 1993. – 364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Шулутко</w:t>
      </w:r>
      <w:proofErr w:type="spellEnd"/>
      <w:r w:rsidRPr="00C250CC">
        <w:rPr>
          <w:sz w:val="28"/>
          <w:szCs w:val="28"/>
        </w:rPr>
        <w:t xml:space="preserve"> Б.И. Патология почек. – Л.: Медицина, 1983. – 296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Анестиади</w:t>
      </w:r>
      <w:proofErr w:type="spellEnd"/>
      <w:r w:rsidRPr="00C250CC">
        <w:rPr>
          <w:sz w:val="28"/>
          <w:szCs w:val="28"/>
        </w:rPr>
        <w:t xml:space="preserve"> В.Х., </w:t>
      </w:r>
      <w:proofErr w:type="spellStart"/>
      <w:r w:rsidRPr="00C250CC">
        <w:rPr>
          <w:sz w:val="28"/>
          <w:szCs w:val="28"/>
        </w:rPr>
        <w:t>Зота</w:t>
      </w:r>
      <w:proofErr w:type="spellEnd"/>
      <w:r w:rsidRPr="00C250CC">
        <w:rPr>
          <w:sz w:val="28"/>
          <w:szCs w:val="28"/>
        </w:rPr>
        <w:t xml:space="preserve"> Е.Г. Атеросклероз и эластика артерий. – Кишинев, 1970.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Апатенко А.К. Эпителиальные опухоли и пороки развития кожи. – М.: Медицина, 1977. – 208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Берлин Л.Б., </w:t>
      </w:r>
      <w:proofErr w:type="spellStart"/>
      <w:r w:rsidRPr="00C250CC">
        <w:rPr>
          <w:sz w:val="28"/>
          <w:szCs w:val="28"/>
        </w:rPr>
        <w:t>Лисочкин</w:t>
      </w:r>
      <w:proofErr w:type="spellEnd"/>
      <w:r w:rsidRPr="00C250CC">
        <w:rPr>
          <w:sz w:val="28"/>
          <w:szCs w:val="28"/>
        </w:rPr>
        <w:t xml:space="preserve"> Б.Г., Сафонов Г.И., Успенский В.М. Атлас патологической гистологии слизистой оболочки желудка и двенадцатиперстной кишки. – Л.: медицина, 1975. – 168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Болезни плода, новорожденного и ребенка. Нозология, диагностика, патологическая анатомия: Справочное пособие / Под ред. Е.Д.</w:t>
      </w:r>
      <w:r w:rsidR="00A71BC8">
        <w:rPr>
          <w:sz w:val="28"/>
          <w:szCs w:val="28"/>
        </w:rPr>
        <w:t xml:space="preserve"> </w:t>
      </w:r>
      <w:r w:rsidRPr="00C250CC">
        <w:rPr>
          <w:sz w:val="28"/>
          <w:szCs w:val="28"/>
        </w:rPr>
        <w:t>Черствого, Г.И.</w:t>
      </w:r>
      <w:r w:rsidR="00A71BC8">
        <w:rPr>
          <w:sz w:val="28"/>
          <w:szCs w:val="28"/>
        </w:rPr>
        <w:t xml:space="preserve"> </w:t>
      </w:r>
      <w:r w:rsidRPr="00C250CC">
        <w:rPr>
          <w:sz w:val="28"/>
          <w:szCs w:val="28"/>
        </w:rPr>
        <w:t>Кравцовой. – Минск, 1991. – 477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Бомаш</w:t>
      </w:r>
      <w:proofErr w:type="spellEnd"/>
      <w:r w:rsidRPr="00C250CC">
        <w:rPr>
          <w:sz w:val="28"/>
          <w:szCs w:val="28"/>
        </w:rPr>
        <w:t xml:space="preserve"> Н.Ю. Морфологическая диагностика заболеваний щитовидной железы. –М., 1981. – 176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Виноградова Т.П. Опухоли сухожилий, суставов, фасций, апоневрозов. – М., 1976.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lastRenderedPageBreak/>
        <w:t>Войно-Ясенецкий</w:t>
      </w:r>
      <w:proofErr w:type="spellEnd"/>
      <w:r w:rsidRPr="00C250CC">
        <w:rPr>
          <w:sz w:val="28"/>
          <w:szCs w:val="28"/>
        </w:rPr>
        <w:t xml:space="preserve"> М.В. Биология и патология инфекционного процесса. – М., 1981.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Ганина К.П., Шевченко И.Т. Клинико-морфологическая диагностика опухолей. – Киев: </w:t>
      </w:r>
      <w:proofErr w:type="spellStart"/>
      <w:r w:rsidRPr="00C250CC">
        <w:rPr>
          <w:sz w:val="28"/>
          <w:szCs w:val="28"/>
        </w:rPr>
        <w:t>Здоров’я</w:t>
      </w:r>
      <w:proofErr w:type="spellEnd"/>
      <w:r w:rsidRPr="00C250CC">
        <w:rPr>
          <w:sz w:val="28"/>
          <w:szCs w:val="28"/>
        </w:rPr>
        <w:t>, 1970. – 180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Гистологическая классификация опухолей. – Женева: ВОЗ, 1967–1982. – №№ 1– 25.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Глазунов М.Ф. Опухоли яичников (морфология, гистогенез, вопросы патогенеза). – Изд. 3-Е. – Л.: Медицина, 1961. – 326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Дерижанова</w:t>
      </w:r>
      <w:proofErr w:type="spellEnd"/>
      <w:r w:rsidRPr="00C250CC">
        <w:rPr>
          <w:sz w:val="28"/>
          <w:szCs w:val="28"/>
        </w:rPr>
        <w:t xml:space="preserve"> И.С. Опухоли диффузной эндокринной системы – </w:t>
      </w:r>
      <w:proofErr w:type="spellStart"/>
      <w:r w:rsidRPr="00C250CC">
        <w:rPr>
          <w:sz w:val="28"/>
          <w:szCs w:val="28"/>
        </w:rPr>
        <w:t>карциноиды</w:t>
      </w:r>
      <w:proofErr w:type="spellEnd"/>
      <w:r w:rsidRPr="00C250CC">
        <w:rPr>
          <w:sz w:val="28"/>
          <w:szCs w:val="28"/>
        </w:rPr>
        <w:t>.  – Ростов н/Д: Изд-во Ростовского ун-та, 1991. – 288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Зербино</w:t>
      </w:r>
      <w:proofErr w:type="spellEnd"/>
      <w:r w:rsidRPr="00C250CC">
        <w:rPr>
          <w:sz w:val="28"/>
          <w:szCs w:val="28"/>
        </w:rPr>
        <w:t xml:space="preserve"> Д.Д. </w:t>
      </w:r>
      <w:proofErr w:type="spellStart"/>
      <w:r w:rsidRPr="00C250CC">
        <w:rPr>
          <w:sz w:val="28"/>
          <w:szCs w:val="28"/>
        </w:rPr>
        <w:t>Васкулиты</w:t>
      </w:r>
      <w:proofErr w:type="spellEnd"/>
      <w:r w:rsidRPr="00C250CC">
        <w:rPr>
          <w:sz w:val="28"/>
          <w:szCs w:val="28"/>
        </w:rPr>
        <w:t xml:space="preserve"> и </w:t>
      </w:r>
      <w:proofErr w:type="spellStart"/>
      <w:r w:rsidRPr="00C250CC">
        <w:rPr>
          <w:sz w:val="28"/>
          <w:szCs w:val="28"/>
        </w:rPr>
        <w:t>ангиопатии</w:t>
      </w:r>
      <w:proofErr w:type="spellEnd"/>
      <w:r w:rsidRPr="00C250CC">
        <w:rPr>
          <w:sz w:val="28"/>
          <w:szCs w:val="28"/>
        </w:rPr>
        <w:t xml:space="preserve">. – Киев: </w:t>
      </w:r>
      <w:proofErr w:type="spellStart"/>
      <w:r w:rsidRPr="00C250CC">
        <w:rPr>
          <w:sz w:val="28"/>
          <w:szCs w:val="28"/>
        </w:rPr>
        <w:t>Здоров’я</w:t>
      </w:r>
      <w:proofErr w:type="spellEnd"/>
      <w:r w:rsidRPr="00C250CC">
        <w:rPr>
          <w:sz w:val="28"/>
          <w:szCs w:val="28"/>
        </w:rPr>
        <w:t>, 1977. – 102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Зербино</w:t>
      </w:r>
      <w:proofErr w:type="spellEnd"/>
      <w:r w:rsidRPr="00C250CC">
        <w:rPr>
          <w:sz w:val="28"/>
          <w:szCs w:val="28"/>
        </w:rPr>
        <w:t xml:space="preserve"> Д.Д., </w:t>
      </w:r>
      <w:proofErr w:type="spellStart"/>
      <w:r w:rsidRPr="00C250CC">
        <w:rPr>
          <w:sz w:val="28"/>
          <w:szCs w:val="28"/>
        </w:rPr>
        <w:t>Лукасевич</w:t>
      </w:r>
      <w:proofErr w:type="spellEnd"/>
      <w:r w:rsidRPr="00C250CC">
        <w:rPr>
          <w:sz w:val="28"/>
          <w:szCs w:val="28"/>
        </w:rPr>
        <w:t xml:space="preserve"> Л.Л. Диссеминированное внутрисосудистое свертывание крови. Факты и концепции. – М.: Медицина, 1989. – 256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Кактурский</w:t>
      </w:r>
      <w:proofErr w:type="spellEnd"/>
      <w:r w:rsidRPr="00C250CC">
        <w:rPr>
          <w:sz w:val="28"/>
          <w:szCs w:val="28"/>
        </w:rPr>
        <w:t xml:space="preserve"> Л.В. Внезапная сердечная смерть (клиническая морфология). – М.: Медицина для всех, 2000. – 127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Колосов А.Е. Опухоли яичников и прогноз для больных: Руководство для врачей. – Киров, 1996. – 240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Логинов А.С., </w:t>
      </w:r>
      <w:proofErr w:type="spellStart"/>
      <w:r w:rsidRPr="00C250CC">
        <w:rPr>
          <w:sz w:val="28"/>
          <w:szCs w:val="28"/>
        </w:rPr>
        <w:t>Аруин</w:t>
      </w:r>
      <w:proofErr w:type="spellEnd"/>
      <w:r w:rsidRPr="00C250CC">
        <w:rPr>
          <w:sz w:val="28"/>
          <w:szCs w:val="28"/>
        </w:rPr>
        <w:t xml:space="preserve"> Л.С. Клиническая морфология печени. – М., 1985.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Лушников Е.Ф. Лучевой </w:t>
      </w:r>
      <w:proofErr w:type="spellStart"/>
      <w:r w:rsidRPr="00C250CC">
        <w:rPr>
          <w:sz w:val="28"/>
          <w:szCs w:val="28"/>
        </w:rPr>
        <w:t>патоморфоз</w:t>
      </w:r>
      <w:proofErr w:type="spellEnd"/>
      <w:r w:rsidRPr="00C250CC">
        <w:rPr>
          <w:sz w:val="28"/>
          <w:szCs w:val="28"/>
        </w:rPr>
        <w:t xml:space="preserve"> опухолей человека. – М.: Медицина, 1977. – 328 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Международная классификация онкологических болезней. – 2-е изд. – Женева: ВОЗ, 1995. – 112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Многотомное руководство по патологической анатомии. – М.: Медицина, 1962–1964. – Т. 1–9.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Патология влагалища и шейки матки / Под ред. В.И.</w:t>
      </w:r>
      <w:r w:rsidR="00A71BC8">
        <w:rPr>
          <w:sz w:val="28"/>
          <w:szCs w:val="28"/>
        </w:rPr>
        <w:t xml:space="preserve"> </w:t>
      </w:r>
      <w:r w:rsidRPr="00C250CC">
        <w:rPr>
          <w:sz w:val="28"/>
          <w:szCs w:val="28"/>
        </w:rPr>
        <w:t>Краснопольского. – М.: Медицина, 1997. – 272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Пермяков Н.К. Основы реанимационной патологии. – – М.: Медицина, 1985.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Пермяков Н.К. Патология реанимации и интенсивной терапии. – М.: Медицина, 1985. – 288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Постнов</w:t>
      </w:r>
      <w:proofErr w:type="spellEnd"/>
      <w:r w:rsidRPr="00C250CC">
        <w:rPr>
          <w:sz w:val="28"/>
          <w:szCs w:val="28"/>
        </w:rPr>
        <w:t xml:space="preserve"> Ю.В., Орлов С.Н. Первичная гипертензия как патология клеточных мембран. – М.: Медицина, 1988.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Ревелл</w:t>
      </w:r>
      <w:proofErr w:type="spellEnd"/>
      <w:r w:rsidRPr="00C250CC">
        <w:rPr>
          <w:sz w:val="28"/>
          <w:szCs w:val="28"/>
        </w:rPr>
        <w:t xml:space="preserve"> П.А. Патология кости. – Пер. с англ.  – – М.: Медицина, 1993. – 368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Руководство по гематологии / Под ред. А.И.</w:t>
      </w:r>
      <w:r w:rsidR="00A71BC8">
        <w:rPr>
          <w:sz w:val="28"/>
          <w:szCs w:val="28"/>
        </w:rPr>
        <w:t xml:space="preserve"> </w:t>
      </w:r>
      <w:r w:rsidRPr="00C250CC">
        <w:rPr>
          <w:sz w:val="28"/>
          <w:szCs w:val="28"/>
        </w:rPr>
        <w:t>Воробьева. – М., 1985. Т. 1, 2.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Руководство по цитологической диагностике опухолей человека / Под ред. А.С.</w:t>
      </w:r>
      <w:r w:rsidR="00A71BC8">
        <w:rPr>
          <w:sz w:val="28"/>
          <w:szCs w:val="28"/>
        </w:rPr>
        <w:t xml:space="preserve"> </w:t>
      </w:r>
      <w:r w:rsidRPr="00C250CC">
        <w:rPr>
          <w:sz w:val="28"/>
          <w:szCs w:val="28"/>
        </w:rPr>
        <w:t>Петровой, М.П.</w:t>
      </w:r>
      <w:r w:rsidR="00A71BC8">
        <w:rPr>
          <w:sz w:val="28"/>
          <w:szCs w:val="28"/>
        </w:rPr>
        <w:t xml:space="preserve"> </w:t>
      </w:r>
      <w:proofErr w:type="spellStart"/>
      <w:r w:rsidRPr="00C250CC">
        <w:rPr>
          <w:sz w:val="28"/>
          <w:szCs w:val="28"/>
        </w:rPr>
        <w:t>Птохова</w:t>
      </w:r>
      <w:proofErr w:type="spellEnd"/>
      <w:r w:rsidRPr="00C250CC">
        <w:rPr>
          <w:sz w:val="28"/>
          <w:szCs w:val="28"/>
        </w:rPr>
        <w:t>. – М.: Медицина, 1976. – 304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Самсонов В.А. Опухоли и опухолеподобные образования желудка. – М.: Медицина, 1989. – 240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Саркисов Д.С. Очерки по структурным основам гомеостаза. – М.: Медицина, 1977. – 352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Саркисов Д.С. Очерки истории общей патологии. – М.: Медицина, 1988. – 336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lastRenderedPageBreak/>
        <w:t>Серов В.В., Варшавский В.А., Куприянова Л.А. Иммунопатология почек. – М., 1983.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Серов В.В., </w:t>
      </w:r>
      <w:proofErr w:type="spellStart"/>
      <w:r w:rsidRPr="00C250CC">
        <w:rPr>
          <w:sz w:val="28"/>
          <w:szCs w:val="28"/>
        </w:rPr>
        <w:t>Лапиш</w:t>
      </w:r>
      <w:proofErr w:type="spellEnd"/>
      <w:r w:rsidRPr="00C250CC">
        <w:rPr>
          <w:sz w:val="28"/>
          <w:szCs w:val="28"/>
        </w:rPr>
        <w:t xml:space="preserve"> К. Морфологическая диагностика заболеваний печени. – М.: Медицина, 1989. – 336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Серов В.В., Пальцев М.А. Почки и артериальная гипертензия. – М.: Медицина, 1993. – 256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Смольянников</w:t>
      </w:r>
      <w:proofErr w:type="spellEnd"/>
      <w:r w:rsidRPr="00C250CC">
        <w:rPr>
          <w:sz w:val="28"/>
          <w:szCs w:val="28"/>
        </w:rPr>
        <w:t xml:space="preserve"> А.В., Хмельницкий О.К., </w:t>
      </w:r>
      <w:proofErr w:type="spellStart"/>
      <w:r w:rsidRPr="00C250CC">
        <w:rPr>
          <w:sz w:val="28"/>
          <w:szCs w:val="28"/>
        </w:rPr>
        <w:t>Петленко</w:t>
      </w:r>
      <w:proofErr w:type="spellEnd"/>
      <w:r w:rsidRPr="00C250CC">
        <w:rPr>
          <w:sz w:val="28"/>
          <w:szCs w:val="28"/>
        </w:rPr>
        <w:t xml:space="preserve"> В.П. Теоретические основы морфологического диагноза. – СПб, 1995.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Струков А.И., Соловьева И.П. Морфология туберкулеза в современных условиях. – М., 1986.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Тератология человека: Руководство / Под ред. Г.И.</w:t>
      </w:r>
      <w:r w:rsidR="00A71BC8">
        <w:rPr>
          <w:sz w:val="28"/>
          <w:szCs w:val="28"/>
        </w:rPr>
        <w:t xml:space="preserve"> </w:t>
      </w:r>
      <w:proofErr w:type="spellStart"/>
      <w:r w:rsidRPr="00C250CC">
        <w:rPr>
          <w:sz w:val="28"/>
          <w:szCs w:val="28"/>
        </w:rPr>
        <w:t>Лазюка</w:t>
      </w:r>
      <w:proofErr w:type="spellEnd"/>
      <w:r w:rsidRPr="00C250CC">
        <w:rPr>
          <w:sz w:val="28"/>
          <w:szCs w:val="28"/>
        </w:rPr>
        <w:t>. – М.: Медицина, 1979. – 440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Хмельницкий О.К. Гистологическая диагностика поверхностных и глубоких микозов. – Л.: Медицина, 1973. – 238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Хмельницкий О.К., </w:t>
      </w:r>
      <w:proofErr w:type="spellStart"/>
      <w:r w:rsidRPr="00C250CC">
        <w:rPr>
          <w:sz w:val="28"/>
          <w:szCs w:val="28"/>
        </w:rPr>
        <w:t>Некачалов</w:t>
      </w:r>
      <w:proofErr w:type="spellEnd"/>
      <w:r w:rsidRPr="00C250CC">
        <w:rPr>
          <w:sz w:val="28"/>
          <w:szCs w:val="28"/>
        </w:rPr>
        <w:t xml:space="preserve"> В.В., Зиновьев А.С. Общая </w:t>
      </w:r>
      <w:proofErr w:type="spellStart"/>
      <w:r w:rsidRPr="00C250CC">
        <w:rPr>
          <w:sz w:val="28"/>
          <w:szCs w:val="28"/>
        </w:rPr>
        <w:t>патоморфология</w:t>
      </w:r>
      <w:proofErr w:type="spellEnd"/>
      <w:r w:rsidRPr="00C250CC">
        <w:rPr>
          <w:sz w:val="28"/>
          <w:szCs w:val="28"/>
        </w:rPr>
        <w:t xml:space="preserve"> костно-суставного аппарата. – Новосибирск, 1983. – 186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Хоминский</w:t>
      </w:r>
      <w:proofErr w:type="spellEnd"/>
      <w:r w:rsidRPr="00C250CC">
        <w:rPr>
          <w:sz w:val="28"/>
          <w:szCs w:val="28"/>
        </w:rPr>
        <w:t xml:space="preserve"> Б.С. Гистологическая диагностика опухолей центральной нервной системы. – М., 1969. – 240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proofErr w:type="spellStart"/>
      <w:r w:rsidRPr="00C250CC">
        <w:rPr>
          <w:sz w:val="28"/>
          <w:szCs w:val="28"/>
        </w:rPr>
        <w:t>Хэм</w:t>
      </w:r>
      <w:proofErr w:type="spellEnd"/>
      <w:r w:rsidRPr="00C250CC">
        <w:rPr>
          <w:sz w:val="28"/>
          <w:szCs w:val="28"/>
        </w:rPr>
        <w:t xml:space="preserve"> А., </w:t>
      </w:r>
      <w:proofErr w:type="spellStart"/>
      <w:r w:rsidRPr="00C250CC">
        <w:rPr>
          <w:sz w:val="28"/>
          <w:szCs w:val="28"/>
        </w:rPr>
        <w:t>Кормак</w:t>
      </w:r>
      <w:proofErr w:type="spellEnd"/>
      <w:r w:rsidRPr="00C250CC">
        <w:rPr>
          <w:sz w:val="28"/>
          <w:szCs w:val="28"/>
        </w:rPr>
        <w:t xml:space="preserve"> К. Гистология. – М.: Мир, 1983. – Т. 1–5.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>Цветкова Г.М., Мордовцев В.Н. Патоморфологическая диагностика заболеваний кожи: Руководство. – М.: Медицина, 1986. – 304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</w:rPr>
      </w:pPr>
      <w:r w:rsidRPr="00C250CC">
        <w:rPr>
          <w:sz w:val="28"/>
          <w:szCs w:val="28"/>
        </w:rPr>
        <w:t xml:space="preserve">Ярыгин Н.Е., Насонова В.А., Потехина Р.Н. Системные аллергические </w:t>
      </w:r>
      <w:proofErr w:type="spellStart"/>
      <w:r w:rsidRPr="00C250CC">
        <w:rPr>
          <w:sz w:val="28"/>
          <w:szCs w:val="28"/>
        </w:rPr>
        <w:t>васкулиты</w:t>
      </w:r>
      <w:proofErr w:type="spellEnd"/>
      <w:r w:rsidRPr="00C250CC">
        <w:rPr>
          <w:sz w:val="28"/>
          <w:szCs w:val="28"/>
        </w:rPr>
        <w:t>. – М.: Медицина, 1980. – 328 с.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  <w:lang w:val="en-US"/>
        </w:rPr>
      </w:pPr>
      <w:r w:rsidRPr="00C250CC">
        <w:rPr>
          <w:sz w:val="28"/>
          <w:szCs w:val="28"/>
          <w:lang w:val="en-US"/>
        </w:rPr>
        <w:t xml:space="preserve">Anderson W.A., </w:t>
      </w:r>
      <w:proofErr w:type="spellStart"/>
      <w:r w:rsidRPr="00C250CC">
        <w:rPr>
          <w:sz w:val="28"/>
          <w:szCs w:val="28"/>
          <w:lang w:val="en-US"/>
        </w:rPr>
        <w:t>Scotti</w:t>
      </w:r>
      <w:proofErr w:type="spellEnd"/>
      <w:r w:rsidRPr="00C250CC">
        <w:rPr>
          <w:sz w:val="28"/>
          <w:szCs w:val="28"/>
          <w:lang w:val="en-US"/>
        </w:rPr>
        <w:t xml:space="preserve"> T.M. Synopsis of Pathology. – 7th Ed. – Saint Louis: The C.V. Mosby Company, 1968. – 957 p.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  <w:lang w:val="en-US"/>
        </w:rPr>
      </w:pPr>
      <w:r w:rsidRPr="00C250CC">
        <w:rPr>
          <w:sz w:val="28"/>
          <w:szCs w:val="28"/>
          <w:lang w:val="en-US"/>
        </w:rPr>
        <w:t xml:space="preserve">Anderson’s Pathology / Ed. by J. M. </w:t>
      </w:r>
      <w:proofErr w:type="spellStart"/>
      <w:r w:rsidRPr="00C250CC">
        <w:rPr>
          <w:sz w:val="28"/>
          <w:szCs w:val="28"/>
          <w:lang w:val="en-US"/>
        </w:rPr>
        <w:t>Kissane</w:t>
      </w:r>
      <w:proofErr w:type="spellEnd"/>
      <w:r w:rsidRPr="00C250CC">
        <w:rPr>
          <w:sz w:val="28"/>
          <w:szCs w:val="28"/>
          <w:lang w:val="en-US"/>
        </w:rPr>
        <w:t>. – 9th Ed. – Saint Louis: The C.V. Mosby Company, 1990. – 2196 p.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  <w:lang w:val="en-US"/>
        </w:rPr>
      </w:pPr>
      <w:r w:rsidRPr="00C250CC">
        <w:rPr>
          <w:sz w:val="28"/>
          <w:szCs w:val="28"/>
          <w:lang w:val="en-US"/>
        </w:rPr>
        <w:t xml:space="preserve">Basic Histopathology: A </w:t>
      </w:r>
      <w:proofErr w:type="spellStart"/>
      <w:r w:rsidRPr="00C250CC">
        <w:rPr>
          <w:sz w:val="28"/>
          <w:szCs w:val="28"/>
          <w:lang w:val="en-US"/>
        </w:rPr>
        <w:t>Colour</w:t>
      </w:r>
      <w:proofErr w:type="spellEnd"/>
      <w:r w:rsidRPr="00C250CC">
        <w:rPr>
          <w:sz w:val="28"/>
          <w:szCs w:val="28"/>
          <w:lang w:val="en-US"/>
        </w:rPr>
        <w:t xml:space="preserve"> Atlas and Text / Ed. by R. R. </w:t>
      </w:r>
      <w:proofErr w:type="spellStart"/>
      <w:r w:rsidRPr="00C250CC">
        <w:rPr>
          <w:sz w:val="28"/>
          <w:szCs w:val="28"/>
          <w:lang w:val="en-US"/>
        </w:rPr>
        <w:t>Wheather</w:t>
      </w:r>
      <w:proofErr w:type="spellEnd"/>
      <w:r w:rsidRPr="00C250CC">
        <w:rPr>
          <w:sz w:val="28"/>
          <w:szCs w:val="28"/>
          <w:lang w:val="en-US"/>
        </w:rPr>
        <w:t xml:space="preserve"> et al. – 2nd Ed. – Edinburgh–London–Madrid–Melbourne–N.Y.–Tokyo: Churchill Livingstone, 1991. – 252 p.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  <w:lang w:val="en-US"/>
        </w:rPr>
      </w:pPr>
      <w:r w:rsidRPr="00C250CC">
        <w:rPr>
          <w:sz w:val="28"/>
          <w:szCs w:val="28"/>
          <w:lang w:val="en-US"/>
        </w:rPr>
        <w:t>Boyd’s Textbook of Pathology / Ed. by A. C. Ritchie. – 9th Ed. – Philadelphia and London, 1990. – Vol. 1, 2. – 2065 p.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  <w:lang w:val="en-US"/>
        </w:rPr>
      </w:pPr>
      <w:r w:rsidRPr="00C250CC">
        <w:rPr>
          <w:sz w:val="28"/>
          <w:szCs w:val="28"/>
          <w:lang w:val="en-US"/>
        </w:rPr>
        <w:t>General and Systematic Pathology / Ed. by H.C.E. Underwood. – Edinburgh–London–Madrid–Melbourne–N.Y.–Tokyo: Churchill Livingstone, 1992. – 847 p.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  <w:lang w:val="en-US"/>
        </w:rPr>
      </w:pPr>
      <w:r w:rsidRPr="00C250CC">
        <w:rPr>
          <w:sz w:val="28"/>
          <w:szCs w:val="28"/>
          <w:lang w:val="en-US"/>
        </w:rPr>
        <w:t>General Pathology / Ed. by L. Florey. – 8th Ed. – Philadelphia and London: W. B. Saunders Company, 1970. – 1259 p.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  <w:lang w:val="en-US"/>
        </w:rPr>
      </w:pPr>
      <w:r w:rsidRPr="00C250CC">
        <w:rPr>
          <w:sz w:val="28"/>
          <w:szCs w:val="28"/>
          <w:lang w:val="en-US"/>
        </w:rPr>
        <w:t>Robbins S.L. Pathology. – 3rd Ed. – Philadelphia and London: W. B. Saunders Company, 1967. – 1460 p.</w:t>
      </w:r>
    </w:p>
    <w:p w:rsidR="00C250CC" w:rsidRPr="00C250CC" w:rsidRDefault="00C250CC" w:rsidP="00A71BC8">
      <w:pPr>
        <w:pStyle w:val="affb"/>
        <w:numPr>
          <w:ilvl w:val="0"/>
          <w:numId w:val="27"/>
        </w:numPr>
        <w:rPr>
          <w:sz w:val="28"/>
          <w:szCs w:val="28"/>
          <w:lang w:val="en-US"/>
        </w:rPr>
      </w:pPr>
      <w:r w:rsidRPr="00C250CC">
        <w:rPr>
          <w:sz w:val="28"/>
          <w:szCs w:val="28"/>
          <w:lang w:val="en-US"/>
        </w:rPr>
        <w:t>Robbins S.L., Kumar V. Basic Pathology. – 4th Ed. – Philadelphia and London: W. B. Saunders Company, 1990.</w:t>
      </w:r>
    </w:p>
    <w:p w:rsidR="00C250CC" w:rsidRPr="00C250CC" w:rsidRDefault="00C250CC" w:rsidP="00C250C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  <w:lang w:val="en-US"/>
        </w:rPr>
      </w:pPr>
    </w:p>
    <w:p w:rsidR="00487A2A" w:rsidRPr="00976FD6" w:rsidRDefault="00487A2A">
      <w:pPr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</w:pPr>
      <w:r w:rsidRPr="00976FD6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br w:type="page"/>
      </w:r>
    </w:p>
    <w:p w:rsidR="00C250CC" w:rsidRPr="00487A2A" w:rsidRDefault="00A71BC8" w:rsidP="00A71BC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 w:rsidRPr="00487A2A">
        <w:rPr>
          <w:rFonts w:ascii="Times New Roman" w:hAnsi="Times New Roman" w:cs="Times New Roman"/>
          <w:b/>
          <w:bCs/>
          <w:spacing w:val="-7"/>
          <w:sz w:val="24"/>
          <w:szCs w:val="24"/>
        </w:rPr>
        <w:lastRenderedPageBreak/>
        <w:t>15.</w:t>
      </w:r>
      <w:r w:rsidR="00C250CC" w:rsidRPr="00487A2A">
        <w:rPr>
          <w:rFonts w:ascii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487A2A">
        <w:rPr>
          <w:rFonts w:ascii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487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 ДЛЯ РАЗРАБОТКИ ПРОГРАММЫ</w:t>
      </w:r>
    </w:p>
    <w:p w:rsidR="00C250CC" w:rsidRPr="00487A2A" w:rsidRDefault="00C250CC" w:rsidP="00173703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2A">
        <w:rPr>
          <w:rFonts w:ascii="Times New Roman" w:hAnsi="Times New Roman" w:cs="Times New Roman"/>
          <w:sz w:val="24"/>
          <w:szCs w:val="24"/>
        </w:rPr>
        <w:t>Конституци</w:t>
      </w:r>
      <w:r w:rsidR="00173703" w:rsidRPr="00487A2A">
        <w:rPr>
          <w:rFonts w:ascii="Times New Roman" w:hAnsi="Times New Roman" w:cs="Times New Roman"/>
          <w:sz w:val="24"/>
          <w:szCs w:val="24"/>
        </w:rPr>
        <w:t>я</w:t>
      </w:r>
      <w:r w:rsidRPr="00487A2A">
        <w:rPr>
          <w:rFonts w:ascii="Times New Roman" w:hAnsi="Times New Roman" w:cs="Times New Roman"/>
          <w:sz w:val="24"/>
          <w:szCs w:val="24"/>
        </w:rPr>
        <w:t xml:space="preserve"> Донецкой Народной Республики;</w:t>
      </w:r>
    </w:p>
    <w:p w:rsidR="00C250CC" w:rsidRPr="00487A2A" w:rsidRDefault="00C250CC" w:rsidP="00173703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2A">
        <w:rPr>
          <w:rFonts w:ascii="Times New Roman" w:hAnsi="Times New Roman" w:cs="Times New Roman"/>
          <w:sz w:val="24"/>
          <w:szCs w:val="24"/>
        </w:rPr>
        <w:t>Закон Донецкой Народной Республики «Об образовании» № 55-IHC от 19.06.2015;</w:t>
      </w:r>
    </w:p>
    <w:p w:rsidR="00C250CC" w:rsidRPr="00487A2A" w:rsidRDefault="00173703" w:rsidP="00173703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2A">
        <w:rPr>
          <w:rFonts w:ascii="Times New Roman" w:hAnsi="Times New Roman" w:cs="Times New Roman"/>
          <w:sz w:val="24"/>
          <w:szCs w:val="24"/>
        </w:rPr>
        <w:t>З</w:t>
      </w:r>
      <w:r w:rsidR="00C250CC" w:rsidRPr="00487A2A">
        <w:rPr>
          <w:rFonts w:ascii="Times New Roman" w:hAnsi="Times New Roman" w:cs="Times New Roman"/>
          <w:sz w:val="24"/>
          <w:szCs w:val="24"/>
        </w:rPr>
        <w:t>акон ДНР № 111-IНС от 28 марта 2016 года «О внесении изменений в Закон Донецкой Народной Республики «Об образовании»;</w:t>
      </w:r>
    </w:p>
    <w:p w:rsidR="00C250CC" w:rsidRPr="00487A2A" w:rsidRDefault="00C250CC" w:rsidP="00173703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2A">
        <w:rPr>
          <w:rFonts w:ascii="Times New Roman" w:hAnsi="Times New Roman" w:cs="Times New Roman"/>
          <w:sz w:val="24"/>
          <w:szCs w:val="24"/>
        </w:rPr>
        <w:t>Закон Донецкой Народной Республики «О здравоохранении» № 42-IHC от 24.04.2015;</w:t>
      </w:r>
    </w:p>
    <w:p w:rsidR="00C250CC" w:rsidRPr="00487A2A" w:rsidRDefault="00C250CC" w:rsidP="00173703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2A">
        <w:rPr>
          <w:rFonts w:ascii="Times New Roman" w:hAnsi="Times New Roman" w:cs="Times New Roman"/>
          <w:sz w:val="24"/>
          <w:szCs w:val="24"/>
        </w:rPr>
        <w:t>Приказ № 012.1/</w:t>
      </w:r>
      <w:r w:rsidR="006B1B7B" w:rsidRPr="00487A2A">
        <w:rPr>
          <w:rFonts w:ascii="Times New Roman" w:hAnsi="Times New Roman" w:cs="Times New Roman"/>
          <w:sz w:val="24"/>
          <w:szCs w:val="24"/>
        </w:rPr>
        <w:t>57 от</w:t>
      </w:r>
      <w:r w:rsidRPr="00487A2A">
        <w:rPr>
          <w:rFonts w:ascii="Times New Roman" w:hAnsi="Times New Roman" w:cs="Times New Roman"/>
          <w:sz w:val="24"/>
          <w:szCs w:val="24"/>
        </w:rPr>
        <w:t xml:space="preserve"> 4 июня </w:t>
      </w:r>
      <w:r w:rsidR="004D69F9" w:rsidRPr="00487A2A">
        <w:rPr>
          <w:rFonts w:ascii="Times New Roman" w:hAnsi="Times New Roman" w:cs="Times New Roman"/>
          <w:sz w:val="24"/>
          <w:szCs w:val="24"/>
        </w:rPr>
        <w:t>2015 «</w:t>
      </w:r>
      <w:r w:rsidRPr="00487A2A">
        <w:rPr>
          <w:rFonts w:ascii="Times New Roman" w:hAnsi="Times New Roman" w:cs="Times New Roman"/>
          <w:sz w:val="24"/>
          <w:szCs w:val="24"/>
        </w:rPr>
        <w:t>Об утверждении номенклатуры должностей и специальностей медицинских и фармацевтических работников Донецкой Народной Республики</w:t>
      </w:r>
      <w:r w:rsidR="00173703" w:rsidRPr="00487A2A">
        <w:rPr>
          <w:rFonts w:ascii="Times New Roman" w:hAnsi="Times New Roman" w:cs="Times New Roman"/>
          <w:sz w:val="24"/>
          <w:szCs w:val="24"/>
        </w:rPr>
        <w:t>»;</w:t>
      </w:r>
    </w:p>
    <w:p w:rsidR="00C250CC" w:rsidRPr="00487A2A" w:rsidRDefault="00C250CC" w:rsidP="00173703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2A">
        <w:rPr>
          <w:rFonts w:ascii="Times New Roman" w:hAnsi="Times New Roman" w:cs="Times New Roman"/>
          <w:sz w:val="24"/>
          <w:szCs w:val="24"/>
        </w:rPr>
        <w:t>Приказ № 012.1/</w:t>
      </w:r>
      <w:r w:rsidR="006B1B7B" w:rsidRPr="00487A2A">
        <w:rPr>
          <w:rFonts w:ascii="Times New Roman" w:hAnsi="Times New Roman" w:cs="Times New Roman"/>
          <w:sz w:val="24"/>
          <w:szCs w:val="24"/>
        </w:rPr>
        <w:t>92 от</w:t>
      </w:r>
      <w:r w:rsidRPr="00487A2A">
        <w:rPr>
          <w:rFonts w:ascii="Times New Roman" w:hAnsi="Times New Roman" w:cs="Times New Roman"/>
          <w:sz w:val="24"/>
          <w:szCs w:val="24"/>
        </w:rPr>
        <w:t xml:space="preserve"> 17 июня 2015 </w:t>
      </w:r>
      <w:r w:rsidR="00173703" w:rsidRPr="00487A2A">
        <w:rPr>
          <w:rFonts w:ascii="Times New Roman" w:hAnsi="Times New Roman" w:cs="Times New Roman"/>
          <w:sz w:val="24"/>
          <w:szCs w:val="24"/>
        </w:rPr>
        <w:t>«</w:t>
      </w:r>
      <w:r w:rsidRPr="00487A2A">
        <w:rPr>
          <w:rFonts w:ascii="Times New Roman" w:hAnsi="Times New Roman" w:cs="Times New Roman"/>
          <w:sz w:val="24"/>
          <w:szCs w:val="24"/>
        </w:rPr>
        <w:t>Об аттестации специалистов с высшим медицинским и фармацевтическим образованием</w:t>
      </w:r>
      <w:r w:rsidR="00173703" w:rsidRPr="00487A2A">
        <w:rPr>
          <w:rFonts w:ascii="Times New Roman" w:hAnsi="Times New Roman" w:cs="Times New Roman"/>
          <w:sz w:val="24"/>
          <w:szCs w:val="24"/>
        </w:rPr>
        <w:t>»:</w:t>
      </w:r>
    </w:p>
    <w:p w:rsidR="00C250CC" w:rsidRPr="00487A2A" w:rsidRDefault="00C250CC" w:rsidP="00173703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2A">
        <w:rPr>
          <w:rFonts w:ascii="Times New Roman" w:hAnsi="Times New Roman" w:cs="Times New Roman"/>
          <w:sz w:val="24"/>
          <w:szCs w:val="24"/>
        </w:rPr>
        <w:t xml:space="preserve">Постановление № 5-8 от 9 апреля 2015 </w:t>
      </w:r>
      <w:r w:rsidR="00173703" w:rsidRPr="00487A2A">
        <w:rPr>
          <w:rFonts w:ascii="Times New Roman" w:hAnsi="Times New Roman" w:cs="Times New Roman"/>
          <w:sz w:val="24"/>
          <w:szCs w:val="24"/>
        </w:rPr>
        <w:t>«</w:t>
      </w:r>
      <w:r w:rsidRPr="00487A2A">
        <w:rPr>
          <w:rFonts w:ascii="Times New Roman" w:hAnsi="Times New Roman" w:cs="Times New Roman"/>
          <w:sz w:val="24"/>
          <w:szCs w:val="24"/>
        </w:rPr>
        <w:t>Об утверждении положения о лицензировании медицинской деятельности</w:t>
      </w:r>
      <w:r w:rsidR="00173703" w:rsidRPr="00487A2A">
        <w:rPr>
          <w:rFonts w:ascii="Times New Roman" w:hAnsi="Times New Roman" w:cs="Times New Roman"/>
          <w:sz w:val="24"/>
          <w:szCs w:val="24"/>
        </w:rPr>
        <w:t>»</w:t>
      </w:r>
      <w:r w:rsidRPr="00487A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50CC" w:rsidRPr="00487A2A" w:rsidRDefault="00173703" w:rsidP="00173703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87A2A">
        <w:rPr>
          <w:rFonts w:ascii="Times New Roman" w:hAnsi="Times New Roman" w:cs="Times New Roman"/>
          <w:sz w:val="24"/>
          <w:szCs w:val="24"/>
        </w:rPr>
        <w:t>Л</w:t>
      </w:r>
      <w:r w:rsidR="00C250CC" w:rsidRPr="00487A2A">
        <w:rPr>
          <w:rFonts w:ascii="Times New Roman" w:hAnsi="Times New Roman" w:cs="Times New Roman"/>
          <w:sz w:val="24"/>
          <w:szCs w:val="24"/>
        </w:rPr>
        <w:t>окальны</w:t>
      </w:r>
      <w:r w:rsidRPr="00487A2A">
        <w:rPr>
          <w:rFonts w:ascii="Times New Roman" w:hAnsi="Times New Roman" w:cs="Times New Roman"/>
          <w:sz w:val="24"/>
          <w:szCs w:val="24"/>
        </w:rPr>
        <w:t>е</w:t>
      </w:r>
      <w:r w:rsidR="00C250CC" w:rsidRPr="00487A2A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Pr="00487A2A">
        <w:rPr>
          <w:rFonts w:ascii="Times New Roman" w:hAnsi="Times New Roman" w:cs="Times New Roman"/>
          <w:sz w:val="24"/>
          <w:szCs w:val="24"/>
        </w:rPr>
        <w:t>е</w:t>
      </w:r>
      <w:r w:rsidR="00C250CC" w:rsidRPr="00487A2A">
        <w:rPr>
          <w:rFonts w:ascii="Times New Roman" w:hAnsi="Times New Roman" w:cs="Times New Roman"/>
          <w:sz w:val="24"/>
          <w:szCs w:val="24"/>
        </w:rPr>
        <w:t xml:space="preserve"> акт</w:t>
      </w:r>
      <w:r w:rsidRPr="00487A2A">
        <w:rPr>
          <w:rFonts w:ascii="Times New Roman" w:hAnsi="Times New Roman" w:cs="Times New Roman"/>
          <w:sz w:val="24"/>
          <w:szCs w:val="24"/>
        </w:rPr>
        <w:t>ы</w:t>
      </w:r>
      <w:r w:rsidR="00C250CC" w:rsidRPr="00487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0CC" w:rsidRPr="00487A2A">
        <w:rPr>
          <w:rFonts w:ascii="Times New Roman" w:hAnsi="Times New Roman" w:cs="Times New Roman"/>
          <w:sz w:val="24"/>
          <w:szCs w:val="24"/>
        </w:rPr>
        <w:t>ДонНМУ</w:t>
      </w:r>
      <w:proofErr w:type="spellEnd"/>
      <w:r w:rsidR="006B1B7B" w:rsidRPr="00487A2A">
        <w:rPr>
          <w:rFonts w:ascii="Times New Roman" w:hAnsi="Times New Roman" w:cs="Times New Roman"/>
          <w:sz w:val="24"/>
          <w:szCs w:val="24"/>
        </w:rPr>
        <w:t>.</w:t>
      </w:r>
    </w:p>
    <w:p w:rsidR="004D69F9" w:rsidRPr="00487A2A" w:rsidRDefault="004D69F9" w:rsidP="004D69F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87A2A" w:rsidRDefault="00487A2A" w:rsidP="00487A2A">
      <w:pPr>
        <w:tabs>
          <w:tab w:val="left" w:pos="11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A2A" w:rsidRDefault="00487A2A" w:rsidP="00487A2A">
      <w:pPr>
        <w:tabs>
          <w:tab w:val="left" w:pos="11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A2A" w:rsidRPr="00BD3B8B" w:rsidRDefault="00BD3B8B" w:rsidP="00BD3B8B">
      <w:pPr>
        <w:tabs>
          <w:tab w:val="left" w:pos="6660"/>
        </w:tabs>
        <w:spacing w:after="0" w:line="240" w:lineRule="auto"/>
        <w:ind w:left="3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B8B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BD3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ОБРАЗЦЫ ТЕСТОВ ДЛЯ ПРОВЕРКИ ДОСТИЖЕНИЯ КОНКРЕТНЫХ ЦЕЛЕЙ ОБУЧЕНИЯ ОРДИНАТОРОВ</w:t>
      </w:r>
    </w:p>
    <w:p w:rsidR="00487A2A" w:rsidRPr="00487A2A" w:rsidRDefault="00487A2A" w:rsidP="00487A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A2A" w:rsidRPr="00487A2A" w:rsidRDefault="00487A2A" w:rsidP="00487A2A">
      <w:pPr>
        <w:pStyle w:val="affb"/>
        <w:rPr>
          <w:b/>
          <w:bCs/>
          <w:szCs w:val="24"/>
        </w:rPr>
      </w:pPr>
      <w:r w:rsidRPr="00487A2A">
        <w:rPr>
          <w:b/>
          <w:bCs/>
          <w:szCs w:val="24"/>
        </w:rPr>
        <w:t>Тестовое задание №1.</w:t>
      </w:r>
    </w:p>
    <w:p w:rsidR="00487A2A" w:rsidRPr="00487A2A" w:rsidRDefault="00487A2A" w:rsidP="00487A2A">
      <w:pPr>
        <w:pStyle w:val="affb"/>
        <w:rPr>
          <w:szCs w:val="24"/>
        </w:rPr>
      </w:pPr>
      <w:r w:rsidRPr="00487A2A">
        <w:rPr>
          <w:szCs w:val="24"/>
        </w:rPr>
        <w:t xml:space="preserve">У ребёнка 7-ми лет диагностирована дифтерия зева. При явлениях острой сердечной недостаточности на 7-е сутки наступила смерть. На вскрытии обнаружено, что полости сердца расширены, мышца сердца дряблая, на разрезе тусклая, пёстрая, с желтоватыми участками. Микроскопически: в цитоплазме некоторых </w:t>
      </w:r>
      <w:proofErr w:type="spellStart"/>
      <w:r w:rsidRPr="00487A2A">
        <w:rPr>
          <w:szCs w:val="24"/>
        </w:rPr>
        <w:t>кардиомиоцитов</w:t>
      </w:r>
      <w:proofErr w:type="spellEnd"/>
      <w:r w:rsidRPr="00487A2A">
        <w:rPr>
          <w:szCs w:val="24"/>
        </w:rPr>
        <w:t xml:space="preserve"> с сохранённой </w:t>
      </w:r>
      <w:proofErr w:type="spellStart"/>
      <w:r w:rsidRPr="00487A2A">
        <w:rPr>
          <w:szCs w:val="24"/>
        </w:rPr>
        <w:t>цитолеммой</w:t>
      </w:r>
      <w:proofErr w:type="spellEnd"/>
      <w:r w:rsidRPr="00487A2A">
        <w:rPr>
          <w:szCs w:val="24"/>
        </w:rPr>
        <w:t xml:space="preserve"> выявляются мелкие округлые вакуоли, в ядрах отмечена </w:t>
      </w:r>
      <w:proofErr w:type="spellStart"/>
      <w:r w:rsidRPr="00487A2A">
        <w:rPr>
          <w:szCs w:val="24"/>
        </w:rPr>
        <w:t>маргинация</w:t>
      </w:r>
      <w:proofErr w:type="spellEnd"/>
      <w:r w:rsidRPr="00487A2A">
        <w:rPr>
          <w:szCs w:val="24"/>
        </w:rPr>
        <w:t xml:space="preserve"> и конденсация хроматина. На замороженных срезах вакуоли окрашиваются Суданом-III в оранжевый цвет. Какой вид дистрофии обнаружен в </w:t>
      </w:r>
      <w:proofErr w:type="spellStart"/>
      <w:r w:rsidRPr="00487A2A">
        <w:rPr>
          <w:szCs w:val="24"/>
        </w:rPr>
        <w:t>кардиомиоцитах</w:t>
      </w:r>
      <w:proofErr w:type="spellEnd"/>
      <w:r w:rsidRPr="00487A2A">
        <w:rPr>
          <w:szCs w:val="24"/>
        </w:rPr>
        <w:t>?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A</w:t>
      </w:r>
      <w:r w:rsidRPr="00487A2A">
        <w:rPr>
          <w:szCs w:val="24"/>
        </w:rPr>
        <w:t>.</w:t>
      </w:r>
      <w:r w:rsidRPr="00487A2A">
        <w:rPr>
          <w:szCs w:val="24"/>
        </w:rPr>
        <w:tab/>
        <w:t>Жировая.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B</w:t>
      </w:r>
      <w:r w:rsidRPr="00487A2A">
        <w:rPr>
          <w:szCs w:val="24"/>
        </w:rPr>
        <w:t>.</w:t>
      </w:r>
      <w:r w:rsidRPr="00487A2A">
        <w:rPr>
          <w:szCs w:val="24"/>
        </w:rPr>
        <w:tab/>
        <w:t>Углеводная.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C</w:t>
      </w:r>
      <w:r w:rsidRPr="00487A2A">
        <w:rPr>
          <w:szCs w:val="24"/>
        </w:rPr>
        <w:t>.</w:t>
      </w:r>
      <w:r w:rsidRPr="00487A2A">
        <w:rPr>
          <w:szCs w:val="24"/>
        </w:rPr>
        <w:tab/>
        <w:t>Вакуольная.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D</w:t>
      </w:r>
      <w:r w:rsidRPr="00487A2A">
        <w:rPr>
          <w:szCs w:val="24"/>
        </w:rPr>
        <w:t>.</w:t>
      </w:r>
      <w:r w:rsidRPr="00487A2A">
        <w:rPr>
          <w:szCs w:val="24"/>
        </w:rPr>
        <w:tab/>
        <w:t>Гиалиново-капельная.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E</w:t>
      </w:r>
      <w:r w:rsidRPr="00487A2A">
        <w:rPr>
          <w:szCs w:val="24"/>
        </w:rPr>
        <w:t>.</w:t>
      </w:r>
      <w:r w:rsidRPr="00487A2A">
        <w:rPr>
          <w:szCs w:val="24"/>
        </w:rPr>
        <w:tab/>
        <w:t>Зернистая.</w:t>
      </w:r>
    </w:p>
    <w:p w:rsidR="00487A2A" w:rsidRPr="00487A2A" w:rsidRDefault="00487A2A" w:rsidP="00487A2A">
      <w:pPr>
        <w:pStyle w:val="affb"/>
        <w:rPr>
          <w:szCs w:val="24"/>
        </w:rPr>
      </w:pPr>
    </w:p>
    <w:p w:rsidR="00487A2A" w:rsidRPr="00487A2A" w:rsidRDefault="00487A2A" w:rsidP="00487A2A">
      <w:pPr>
        <w:pStyle w:val="affb"/>
        <w:rPr>
          <w:b/>
          <w:bCs/>
          <w:szCs w:val="24"/>
        </w:rPr>
      </w:pPr>
      <w:r w:rsidRPr="00487A2A">
        <w:rPr>
          <w:b/>
          <w:bCs/>
          <w:szCs w:val="24"/>
        </w:rPr>
        <w:t>Тестовое задание №2.</w:t>
      </w:r>
    </w:p>
    <w:p w:rsidR="00487A2A" w:rsidRPr="00487A2A" w:rsidRDefault="00487A2A" w:rsidP="00487A2A">
      <w:pPr>
        <w:pStyle w:val="affb"/>
        <w:rPr>
          <w:szCs w:val="24"/>
        </w:rPr>
      </w:pPr>
      <w:r w:rsidRPr="00487A2A">
        <w:rPr>
          <w:szCs w:val="24"/>
        </w:rPr>
        <w:t xml:space="preserve">При вскрытии трупа больного, на протяжении 10 лет болевшего остеомиелитом левой большеберцовой кости, обнаружена </w:t>
      </w:r>
      <w:proofErr w:type="spellStart"/>
      <w:r w:rsidRPr="00487A2A">
        <w:rPr>
          <w:szCs w:val="24"/>
        </w:rPr>
        <w:t>спленомегалия</w:t>
      </w:r>
      <w:proofErr w:type="spellEnd"/>
      <w:r w:rsidRPr="00487A2A">
        <w:rPr>
          <w:szCs w:val="24"/>
        </w:rPr>
        <w:t>. Ткань селезёнки очень плотная, бледная; на разрезе в пульпе определяются полупрозрачные плотные розовато-серые массы в виде зёрен диаметром до 1-</w:t>
      </w:r>
      <w:smartTag w:uri="urn:schemas-microsoft-com:office:smarttags" w:element="metricconverter">
        <w:smartTagPr>
          <w:attr w:name="ProductID" w:val="2 мм"/>
        </w:smartTagPr>
        <w:r w:rsidRPr="00487A2A">
          <w:rPr>
            <w:szCs w:val="24"/>
          </w:rPr>
          <w:t>2 мм</w:t>
        </w:r>
      </w:smartTag>
      <w:r w:rsidRPr="00487A2A">
        <w:rPr>
          <w:szCs w:val="24"/>
        </w:rPr>
        <w:t>, которые при микроскопическом исследовании представляют собой отложения гомогенного эозинофильного вещества в белой пульпе, вытесняющего нормальную лимфоидную ткань. При окрашивании Конго красным описанные массы окрасились в кирпично-красный цвет. Какой вид дистрофии развился в селезёнке?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A</w:t>
      </w:r>
      <w:r w:rsidRPr="00487A2A">
        <w:rPr>
          <w:szCs w:val="24"/>
        </w:rPr>
        <w:t>.</w:t>
      </w:r>
      <w:r w:rsidRPr="00487A2A">
        <w:rPr>
          <w:szCs w:val="24"/>
        </w:rPr>
        <w:tab/>
        <w:t>Гиалиноз.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B</w:t>
      </w:r>
      <w:r w:rsidRPr="00487A2A">
        <w:rPr>
          <w:szCs w:val="24"/>
        </w:rPr>
        <w:t>.</w:t>
      </w:r>
      <w:r w:rsidRPr="00487A2A">
        <w:rPr>
          <w:szCs w:val="24"/>
        </w:rPr>
        <w:tab/>
        <w:t>Амилоидоз.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C</w:t>
      </w:r>
      <w:r w:rsidRPr="00487A2A">
        <w:rPr>
          <w:szCs w:val="24"/>
        </w:rPr>
        <w:t>.</w:t>
      </w:r>
      <w:r w:rsidRPr="00487A2A">
        <w:rPr>
          <w:szCs w:val="24"/>
        </w:rPr>
        <w:tab/>
      </w:r>
      <w:proofErr w:type="spellStart"/>
      <w:r w:rsidRPr="00487A2A">
        <w:rPr>
          <w:szCs w:val="24"/>
        </w:rPr>
        <w:t>Мукоидное</w:t>
      </w:r>
      <w:proofErr w:type="spellEnd"/>
      <w:r w:rsidRPr="00487A2A">
        <w:rPr>
          <w:szCs w:val="24"/>
        </w:rPr>
        <w:t xml:space="preserve"> набухание.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D</w:t>
      </w:r>
      <w:r w:rsidRPr="00487A2A">
        <w:rPr>
          <w:szCs w:val="24"/>
        </w:rPr>
        <w:t>.</w:t>
      </w:r>
      <w:r w:rsidRPr="00487A2A">
        <w:rPr>
          <w:szCs w:val="24"/>
        </w:rPr>
        <w:tab/>
      </w:r>
      <w:proofErr w:type="spellStart"/>
      <w:r w:rsidRPr="00487A2A">
        <w:rPr>
          <w:szCs w:val="24"/>
        </w:rPr>
        <w:t>Фибриноидное</w:t>
      </w:r>
      <w:proofErr w:type="spellEnd"/>
      <w:r w:rsidRPr="00487A2A">
        <w:rPr>
          <w:szCs w:val="24"/>
        </w:rPr>
        <w:t xml:space="preserve"> набухание.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E</w:t>
      </w:r>
      <w:r w:rsidRPr="00487A2A">
        <w:rPr>
          <w:szCs w:val="24"/>
        </w:rPr>
        <w:t>.</w:t>
      </w:r>
      <w:r w:rsidRPr="00487A2A">
        <w:rPr>
          <w:szCs w:val="24"/>
        </w:rPr>
        <w:tab/>
        <w:t>Гиалиново-капельная.</w:t>
      </w:r>
    </w:p>
    <w:p w:rsidR="00487A2A" w:rsidRPr="00487A2A" w:rsidRDefault="00487A2A" w:rsidP="00487A2A">
      <w:pPr>
        <w:pStyle w:val="affb"/>
        <w:rPr>
          <w:szCs w:val="24"/>
        </w:rPr>
      </w:pPr>
    </w:p>
    <w:p w:rsidR="00487A2A" w:rsidRPr="00487A2A" w:rsidRDefault="00487A2A" w:rsidP="00487A2A">
      <w:pPr>
        <w:pStyle w:val="affb"/>
        <w:rPr>
          <w:szCs w:val="24"/>
        </w:rPr>
      </w:pPr>
    </w:p>
    <w:p w:rsidR="00487A2A" w:rsidRPr="00487A2A" w:rsidRDefault="00487A2A" w:rsidP="00487A2A">
      <w:pPr>
        <w:pStyle w:val="affb"/>
        <w:rPr>
          <w:b/>
          <w:bCs/>
          <w:szCs w:val="24"/>
        </w:rPr>
      </w:pPr>
      <w:r w:rsidRPr="00487A2A">
        <w:rPr>
          <w:b/>
          <w:bCs/>
          <w:szCs w:val="24"/>
        </w:rPr>
        <w:t>Тестовое задание №3.</w:t>
      </w:r>
    </w:p>
    <w:p w:rsidR="00487A2A" w:rsidRPr="00487A2A" w:rsidRDefault="00487A2A" w:rsidP="00487A2A">
      <w:pPr>
        <w:pStyle w:val="affb"/>
        <w:rPr>
          <w:szCs w:val="24"/>
        </w:rPr>
      </w:pPr>
      <w:r w:rsidRPr="00487A2A">
        <w:rPr>
          <w:szCs w:val="24"/>
        </w:rPr>
        <w:t xml:space="preserve">У больного сепсисом развилось желтушное окрашивание склер и кожи. Желтушная окраска обусловлена повышенной концентрацией в крови и в тканях одного из </w:t>
      </w:r>
      <w:proofErr w:type="spellStart"/>
      <w:r w:rsidRPr="00487A2A">
        <w:rPr>
          <w:szCs w:val="24"/>
        </w:rPr>
        <w:t>гемоглобиногенных</w:t>
      </w:r>
      <w:proofErr w:type="spellEnd"/>
      <w:r w:rsidRPr="00487A2A">
        <w:rPr>
          <w:szCs w:val="24"/>
        </w:rPr>
        <w:t xml:space="preserve"> пигментов: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A</w:t>
      </w:r>
      <w:r w:rsidRPr="00487A2A">
        <w:rPr>
          <w:szCs w:val="24"/>
        </w:rPr>
        <w:t>.</w:t>
      </w:r>
      <w:r w:rsidRPr="00487A2A">
        <w:rPr>
          <w:szCs w:val="24"/>
        </w:rPr>
        <w:tab/>
      </w:r>
      <w:proofErr w:type="spellStart"/>
      <w:r w:rsidRPr="00487A2A">
        <w:rPr>
          <w:szCs w:val="24"/>
        </w:rPr>
        <w:t>Гемосидерина</w:t>
      </w:r>
      <w:proofErr w:type="spellEnd"/>
      <w:r w:rsidRPr="00487A2A">
        <w:rPr>
          <w:szCs w:val="24"/>
        </w:rPr>
        <w:t>.</w:t>
      </w:r>
    </w:p>
    <w:p w:rsidR="00487A2A" w:rsidRPr="00487A2A" w:rsidRDefault="00487A2A" w:rsidP="00487A2A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B</w:t>
      </w:r>
      <w:r w:rsidRPr="00487A2A">
        <w:rPr>
          <w:szCs w:val="24"/>
        </w:rPr>
        <w:t>.</w:t>
      </w:r>
      <w:r w:rsidRPr="00487A2A">
        <w:rPr>
          <w:szCs w:val="24"/>
        </w:rPr>
        <w:tab/>
        <w:t>Гемоглобина.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C</w:t>
      </w:r>
      <w:r w:rsidRPr="00487A2A">
        <w:rPr>
          <w:szCs w:val="24"/>
        </w:rPr>
        <w:t>.</w:t>
      </w:r>
      <w:r w:rsidRPr="00487A2A">
        <w:rPr>
          <w:szCs w:val="24"/>
        </w:rPr>
        <w:tab/>
      </w:r>
      <w:proofErr w:type="spellStart"/>
      <w:r w:rsidRPr="00487A2A">
        <w:rPr>
          <w:szCs w:val="24"/>
        </w:rPr>
        <w:t>Гемомеланина</w:t>
      </w:r>
      <w:proofErr w:type="spellEnd"/>
      <w:r w:rsidRPr="00487A2A">
        <w:rPr>
          <w:szCs w:val="24"/>
        </w:rPr>
        <w:t>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D</w:t>
      </w:r>
      <w:r w:rsidRPr="00487A2A">
        <w:rPr>
          <w:szCs w:val="24"/>
        </w:rPr>
        <w:t>.</w:t>
      </w:r>
      <w:r w:rsidRPr="00487A2A">
        <w:rPr>
          <w:szCs w:val="24"/>
        </w:rPr>
        <w:tab/>
        <w:t>Билирубина.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E</w:t>
      </w:r>
      <w:r w:rsidRPr="00487A2A">
        <w:rPr>
          <w:szCs w:val="24"/>
        </w:rPr>
        <w:t>.</w:t>
      </w:r>
      <w:r w:rsidRPr="00487A2A">
        <w:rPr>
          <w:szCs w:val="24"/>
        </w:rPr>
        <w:tab/>
      </w:r>
      <w:proofErr w:type="spellStart"/>
      <w:r w:rsidRPr="00487A2A">
        <w:rPr>
          <w:szCs w:val="24"/>
        </w:rPr>
        <w:t>Гематоидина</w:t>
      </w:r>
      <w:proofErr w:type="spellEnd"/>
      <w:r w:rsidRPr="00487A2A">
        <w:rPr>
          <w:szCs w:val="24"/>
        </w:rPr>
        <w:t>.</w:t>
      </w:r>
    </w:p>
    <w:p w:rsidR="00487A2A" w:rsidRPr="00487A2A" w:rsidRDefault="00487A2A" w:rsidP="00487A2A">
      <w:pPr>
        <w:pStyle w:val="affb"/>
        <w:rPr>
          <w:szCs w:val="24"/>
        </w:rPr>
      </w:pPr>
    </w:p>
    <w:p w:rsidR="00487A2A" w:rsidRPr="00487A2A" w:rsidRDefault="00487A2A" w:rsidP="00487A2A">
      <w:pPr>
        <w:pStyle w:val="affb"/>
        <w:rPr>
          <w:b/>
          <w:bCs/>
          <w:szCs w:val="24"/>
        </w:rPr>
      </w:pPr>
      <w:r w:rsidRPr="00487A2A">
        <w:rPr>
          <w:b/>
          <w:bCs/>
          <w:szCs w:val="24"/>
        </w:rPr>
        <w:t>Тестовое задание №4.</w:t>
      </w:r>
    </w:p>
    <w:p w:rsidR="00487A2A" w:rsidRPr="00487A2A" w:rsidRDefault="00487A2A" w:rsidP="00487A2A">
      <w:pPr>
        <w:pStyle w:val="affb"/>
        <w:rPr>
          <w:szCs w:val="24"/>
        </w:rPr>
      </w:pPr>
      <w:r w:rsidRPr="00487A2A">
        <w:rPr>
          <w:szCs w:val="24"/>
        </w:rPr>
        <w:t xml:space="preserve">У женщины, страдавшей </w:t>
      </w:r>
      <w:proofErr w:type="spellStart"/>
      <w:r w:rsidRPr="00487A2A">
        <w:rPr>
          <w:szCs w:val="24"/>
        </w:rPr>
        <w:t>миеломной</w:t>
      </w:r>
      <w:proofErr w:type="spellEnd"/>
      <w:r w:rsidRPr="00487A2A">
        <w:rPr>
          <w:szCs w:val="24"/>
        </w:rPr>
        <w:t xml:space="preserve"> болезнью, при вскрытии выявлены множественные очаги остеомаляции (размягчения костей). Микроскопически в слизистой оболочке желудка, миокарде левого желудочка и почках обнаружено наличие интенсивно фиолетовых аморфных отложений. Обнаруженные изменения являются проявлением: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A</w:t>
      </w:r>
      <w:r w:rsidRPr="00487A2A">
        <w:rPr>
          <w:szCs w:val="24"/>
        </w:rPr>
        <w:t>.</w:t>
      </w:r>
      <w:r w:rsidRPr="00487A2A">
        <w:rPr>
          <w:szCs w:val="24"/>
        </w:rPr>
        <w:tab/>
        <w:t>Метаболического обызвествления.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B</w:t>
      </w:r>
      <w:r w:rsidRPr="00487A2A">
        <w:rPr>
          <w:szCs w:val="24"/>
        </w:rPr>
        <w:t>.</w:t>
      </w:r>
      <w:r w:rsidRPr="00487A2A">
        <w:rPr>
          <w:szCs w:val="24"/>
        </w:rPr>
        <w:tab/>
        <w:t>Дистрофического обызвествления.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C</w:t>
      </w:r>
      <w:r w:rsidRPr="00487A2A">
        <w:rPr>
          <w:szCs w:val="24"/>
        </w:rPr>
        <w:t>.</w:t>
      </w:r>
      <w:r w:rsidRPr="00487A2A">
        <w:rPr>
          <w:szCs w:val="24"/>
        </w:rPr>
        <w:tab/>
        <w:t>Гиалиноза.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D</w:t>
      </w:r>
      <w:r w:rsidRPr="00487A2A">
        <w:rPr>
          <w:szCs w:val="24"/>
        </w:rPr>
        <w:t>.</w:t>
      </w:r>
      <w:r w:rsidRPr="00487A2A">
        <w:rPr>
          <w:szCs w:val="24"/>
        </w:rPr>
        <w:tab/>
      </w:r>
      <w:proofErr w:type="spellStart"/>
      <w:r w:rsidRPr="00487A2A">
        <w:rPr>
          <w:szCs w:val="24"/>
        </w:rPr>
        <w:t>Фибриноидного</w:t>
      </w:r>
      <w:proofErr w:type="spellEnd"/>
      <w:r w:rsidRPr="00487A2A">
        <w:rPr>
          <w:szCs w:val="24"/>
        </w:rPr>
        <w:t xml:space="preserve"> набухания.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E</w:t>
      </w:r>
      <w:r w:rsidRPr="00487A2A">
        <w:rPr>
          <w:szCs w:val="24"/>
        </w:rPr>
        <w:t>.</w:t>
      </w:r>
      <w:r w:rsidRPr="00487A2A">
        <w:rPr>
          <w:szCs w:val="24"/>
        </w:rPr>
        <w:tab/>
        <w:t>Метастатического обызвествления.</w:t>
      </w:r>
    </w:p>
    <w:p w:rsidR="00487A2A" w:rsidRPr="00487A2A" w:rsidRDefault="00487A2A" w:rsidP="00487A2A">
      <w:pPr>
        <w:pStyle w:val="affb"/>
        <w:rPr>
          <w:szCs w:val="24"/>
        </w:rPr>
      </w:pPr>
    </w:p>
    <w:p w:rsidR="00487A2A" w:rsidRPr="00487A2A" w:rsidRDefault="00487A2A" w:rsidP="00487A2A">
      <w:pPr>
        <w:pStyle w:val="affb"/>
        <w:rPr>
          <w:b/>
          <w:bCs/>
          <w:szCs w:val="24"/>
        </w:rPr>
      </w:pPr>
      <w:r w:rsidRPr="00487A2A">
        <w:rPr>
          <w:b/>
          <w:bCs/>
          <w:szCs w:val="24"/>
        </w:rPr>
        <w:t>Тестовое задание №5.</w:t>
      </w:r>
    </w:p>
    <w:p w:rsidR="00487A2A" w:rsidRPr="00487A2A" w:rsidRDefault="00487A2A" w:rsidP="00487A2A">
      <w:pPr>
        <w:pStyle w:val="affb"/>
        <w:rPr>
          <w:bCs/>
          <w:szCs w:val="24"/>
        </w:rPr>
      </w:pPr>
      <w:r w:rsidRPr="00487A2A">
        <w:rPr>
          <w:bCs/>
          <w:szCs w:val="24"/>
        </w:rPr>
        <w:t xml:space="preserve">При изучении отторгнутой стопы у больного лепрой </w:t>
      </w:r>
      <w:proofErr w:type="gramStart"/>
      <w:r w:rsidRPr="00487A2A">
        <w:rPr>
          <w:bCs/>
          <w:szCs w:val="24"/>
        </w:rPr>
        <w:t>в толще тканей</w:t>
      </w:r>
      <w:proofErr w:type="gramEnd"/>
      <w:r w:rsidRPr="00487A2A">
        <w:rPr>
          <w:bCs/>
          <w:szCs w:val="24"/>
        </w:rPr>
        <w:t xml:space="preserve"> патологоанатом обнаружил бесструктурные, сухие, легко крошащиеся участки беловато-жёлтого цвета. Микроскопически эти очаги представлены гомогенными розовыми массами с наличием неправильной формы тёмно-фиолетовых </w:t>
      </w:r>
      <w:proofErr w:type="spellStart"/>
      <w:r w:rsidRPr="00487A2A">
        <w:rPr>
          <w:bCs/>
          <w:szCs w:val="24"/>
        </w:rPr>
        <w:t>глыбок</w:t>
      </w:r>
      <w:proofErr w:type="spellEnd"/>
      <w:r w:rsidRPr="00487A2A">
        <w:rPr>
          <w:bCs/>
          <w:szCs w:val="24"/>
        </w:rPr>
        <w:t xml:space="preserve"> хроматина распавшихся ядер. Описанные изменения служат проявлением: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A</w:t>
      </w:r>
      <w:r w:rsidRPr="00487A2A">
        <w:rPr>
          <w:szCs w:val="24"/>
        </w:rPr>
        <w:t>.</w:t>
      </w:r>
      <w:r w:rsidRPr="00487A2A">
        <w:rPr>
          <w:szCs w:val="24"/>
        </w:rPr>
        <w:tab/>
      </w:r>
      <w:proofErr w:type="spellStart"/>
      <w:r w:rsidRPr="00487A2A">
        <w:rPr>
          <w:szCs w:val="24"/>
        </w:rPr>
        <w:t>Апоптоза</w:t>
      </w:r>
      <w:proofErr w:type="spellEnd"/>
      <w:r w:rsidRPr="00487A2A">
        <w:rPr>
          <w:szCs w:val="24"/>
        </w:rPr>
        <w:t>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B</w:t>
      </w:r>
      <w:r w:rsidRPr="00487A2A">
        <w:rPr>
          <w:szCs w:val="24"/>
        </w:rPr>
        <w:t>.</w:t>
      </w:r>
      <w:r w:rsidRPr="00487A2A">
        <w:rPr>
          <w:szCs w:val="24"/>
        </w:rPr>
        <w:tab/>
      </w:r>
      <w:proofErr w:type="spellStart"/>
      <w:r w:rsidRPr="00487A2A">
        <w:rPr>
          <w:szCs w:val="24"/>
        </w:rPr>
        <w:t>Фибриноидного</w:t>
      </w:r>
      <w:proofErr w:type="spellEnd"/>
      <w:r w:rsidRPr="00487A2A">
        <w:rPr>
          <w:szCs w:val="24"/>
        </w:rPr>
        <w:t xml:space="preserve"> некроза.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C</w:t>
      </w:r>
      <w:r w:rsidRPr="00487A2A">
        <w:rPr>
          <w:szCs w:val="24"/>
        </w:rPr>
        <w:t>.</w:t>
      </w:r>
      <w:r w:rsidRPr="00487A2A">
        <w:rPr>
          <w:szCs w:val="24"/>
        </w:rPr>
        <w:tab/>
        <w:t>Казеозного некроза.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D</w:t>
      </w:r>
      <w:r w:rsidRPr="00487A2A">
        <w:rPr>
          <w:szCs w:val="24"/>
        </w:rPr>
        <w:t>.</w:t>
      </w:r>
      <w:r w:rsidRPr="00487A2A">
        <w:rPr>
          <w:szCs w:val="24"/>
        </w:rPr>
        <w:tab/>
        <w:t>Инфаркта.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E</w:t>
      </w:r>
      <w:r w:rsidRPr="00487A2A">
        <w:rPr>
          <w:szCs w:val="24"/>
        </w:rPr>
        <w:t>.</w:t>
      </w:r>
      <w:r w:rsidRPr="00487A2A">
        <w:rPr>
          <w:szCs w:val="24"/>
        </w:rPr>
        <w:tab/>
      </w:r>
      <w:proofErr w:type="spellStart"/>
      <w:r w:rsidRPr="00487A2A">
        <w:rPr>
          <w:szCs w:val="24"/>
        </w:rPr>
        <w:t>Колликвационного</w:t>
      </w:r>
      <w:proofErr w:type="spellEnd"/>
      <w:r w:rsidRPr="00487A2A">
        <w:rPr>
          <w:szCs w:val="24"/>
        </w:rPr>
        <w:t xml:space="preserve"> некроза.</w:t>
      </w:r>
    </w:p>
    <w:p w:rsidR="00487A2A" w:rsidRPr="00487A2A" w:rsidRDefault="00487A2A" w:rsidP="00487A2A">
      <w:pPr>
        <w:pStyle w:val="affb"/>
        <w:rPr>
          <w:szCs w:val="24"/>
        </w:rPr>
      </w:pPr>
    </w:p>
    <w:p w:rsidR="00487A2A" w:rsidRPr="00487A2A" w:rsidRDefault="00487A2A" w:rsidP="00487A2A">
      <w:pPr>
        <w:pStyle w:val="affb"/>
        <w:rPr>
          <w:b/>
          <w:bCs/>
          <w:szCs w:val="24"/>
        </w:rPr>
      </w:pPr>
      <w:r w:rsidRPr="00487A2A">
        <w:rPr>
          <w:b/>
          <w:bCs/>
          <w:szCs w:val="24"/>
        </w:rPr>
        <w:t>Тестовое задание №6.</w:t>
      </w:r>
    </w:p>
    <w:p w:rsidR="00487A2A" w:rsidRPr="00487A2A" w:rsidRDefault="00487A2A" w:rsidP="00487A2A">
      <w:pPr>
        <w:pStyle w:val="affb"/>
        <w:rPr>
          <w:szCs w:val="24"/>
        </w:rPr>
      </w:pPr>
      <w:r w:rsidRPr="00487A2A">
        <w:rPr>
          <w:szCs w:val="24"/>
        </w:rPr>
        <w:t>Исследователь при микроскопическом и электронно-микроскопическом изучении биоптата печени обратил внимание, что некоторые отдельно расположенные клетки распались на мелкие фрагменты, окруженные клеточной мембраной. Некоторые из этих фрагментов содержат органеллы, другие – также части ядра, окружённые ядерной мембраной. Воспалительная реакция вокруг отсутствовала. Он расценил эти изменения как проявление: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A</w:t>
      </w:r>
      <w:r w:rsidRPr="00487A2A">
        <w:rPr>
          <w:szCs w:val="24"/>
        </w:rPr>
        <w:t>.</w:t>
      </w:r>
      <w:r w:rsidRPr="00487A2A">
        <w:rPr>
          <w:szCs w:val="24"/>
        </w:rPr>
        <w:tab/>
        <w:t>Некроза.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B</w:t>
      </w:r>
      <w:r w:rsidRPr="00487A2A">
        <w:rPr>
          <w:szCs w:val="24"/>
        </w:rPr>
        <w:t>.</w:t>
      </w:r>
      <w:r w:rsidRPr="00487A2A">
        <w:rPr>
          <w:szCs w:val="24"/>
        </w:rPr>
        <w:tab/>
        <w:t>Атрофии.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C</w:t>
      </w:r>
      <w:r w:rsidRPr="00487A2A">
        <w:rPr>
          <w:szCs w:val="24"/>
        </w:rPr>
        <w:t>.</w:t>
      </w:r>
      <w:r w:rsidRPr="00487A2A">
        <w:rPr>
          <w:szCs w:val="24"/>
        </w:rPr>
        <w:tab/>
        <w:t>Гипоплазии.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D</w:t>
      </w:r>
      <w:r w:rsidRPr="00487A2A">
        <w:rPr>
          <w:szCs w:val="24"/>
        </w:rPr>
        <w:t>.</w:t>
      </w:r>
      <w:r w:rsidRPr="00487A2A">
        <w:rPr>
          <w:szCs w:val="24"/>
        </w:rPr>
        <w:tab/>
      </w:r>
      <w:proofErr w:type="spellStart"/>
      <w:r w:rsidRPr="00487A2A">
        <w:rPr>
          <w:szCs w:val="24"/>
        </w:rPr>
        <w:t>Апоптоза</w:t>
      </w:r>
      <w:proofErr w:type="spellEnd"/>
      <w:r w:rsidRPr="00487A2A">
        <w:rPr>
          <w:szCs w:val="24"/>
        </w:rPr>
        <w:t>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E</w:t>
      </w:r>
      <w:r w:rsidRPr="00487A2A">
        <w:rPr>
          <w:szCs w:val="24"/>
        </w:rPr>
        <w:t>.</w:t>
      </w:r>
      <w:r w:rsidRPr="00487A2A">
        <w:rPr>
          <w:szCs w:val="24"/>
        </w:rPr>
        <w:tab/>
        <w:t>Дистрофии.</w:t>
      </w:r>
    </w:p>
    <w:p w:rsidR="00487A2A" w:rsidRPr="00487A2A" w:rsidRDefault="00487A2A" w:rsidP="00487A2A">
      <w:pPr>
        <w:pStyle w:val="affb"/>
        <w:rPr>
          <w:szCs w:val="24"/>
        </w:rPr>
      </w:pPr>
    </w:p>
    <w:p w:rsidR="00487A2A" w:rsidRPr="00487A2A" w:rsidRDefault="00487A2A" w:rsidP="00487A2A">
      <w:pPr>
        <w:pStyle w:val="affb"/>
        <w:rPr>
          <w:b/>
          <w:bCs/>
          <w:szCs w:val="24"/>
        </w:rPr>
      </w:pPr>
      <w:r w:rsidRPr="00487A2A">
        <w:rPr>
          <w:b/>
          <w:bCs/>
          <w:szCs w:val="24"/>
        </w:rPr>
        <w:t>Тестовое задание №7.</w:t>
      </w:r>
    </w:p>
    <w:p w:rsidR="00487A2A" w:rsidRPr="00487A2A" w:rsidRDefault="00487A2A" w:rsidP="00487A2A">
      <w:pPr>
        <w:pStyle w:val="affb"/>
        <w:rPr>
          <w:szCs w:val="24"/>
        </w:rPr>
      </w:pPr>
      <w:r w:rsidRPr="00487A2A">
        <w:rPr>
          <w:szCs w:val="24"/>
        </w:rPr>
        <w:lastRenderedPageBreak/>
        <w:t>Больной, на протяжении многих лет страдающий хронической язвой желудка, отмечал периодически дёгтеобразный стул. В последнее время стали беспокоить слабость, утомляемость, головокружения. Чем обусловлены жалобы больного?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A</w:t>
      </w:r>
      <w:r w:rsidRPr="00487A2A">
        <w:rPr>
          <w:szCs w:val="24"/>
        </w:rPr>
        <w:t>.</w:t>
      </w:r>
      <w:r w:rsidRPr="00487A2A">
        <w:rPr>
          <w:szCs w:val="24"/>
        </w:rPr>
        <w:tab/>
        <w:t>Интоксикация вследствие распада гемоглобина.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B</w:t>
      </w:r>
      <w:r w:rsidRPr="00487A2A">
        <w:rPr>
          <w:szCs w:val="24"/>
        </w:rPr>
        <w:t>.</w:t>
      </w:r>
      <w:r w:rsidRPr="00487A2A">
        <w:rPr>
          <w:szCs w:val="24"/>
        </w:rPr>
        <w:tab/>
        <w:t>Общим хроническим малокровием.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C</w:t>
      </w:r>
      <w:r w:rsidRPr="00487A2A">
        <w:rPr>
          <w:szCs w:val="24"/>
        </w:rPr>
        <w:t>.</w:t>
      </w:r>
      <w:r w:rsidRPr="00487A2A">
        <w:rPr>
          <w:szCs w:val="24"/>
        </w:rPr>
        <w:tab/>
        <w:t>Общим острым малокровием.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D</w:t>
      </w:r>
      <w:r w:rsidRPr="00487A2A">
        <w:rPr>
          <w:szCs w:val="24"/>
        </w:rPr>
        <w:t>.</w:t>
      </w:r>
      <w:r w:rsidRPr="00487A2A">
        <w:rPr>
          <w:szCs w:val="24"/>
        </w:rPr>
        <w:tab/>
        <w:t>Сгущением крови.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E</w:t>
      </w:r>
      <w:r w:rsidRPr="00487A2A">
        <w:rPr>
          <w:szCs w:val="24"/>
        </w:rPr>
        <w:t>.</w:t>
      </w:r>
      <w:r w:rsidRPr="00487A2A">
        <w:rPr>
          <w:szCs w:val="24"/>
        </w:rPr>
        <w:tab/>
        <w:t>Местным малокровием.</w:t>
      </w:r>
    </w:p>
    <w:p w:rsidR="00487A2A" w:rsidRPr="00487A2A" w:rsidRDefault="00487A2A" w:rsidP="00487A2A">
      <w:pPr>
        <w:pStyle w:val="affb"/>
        <w:rPr>
          <w:szCs w:val="24"/>
        </w:rPr>
      </w:pPr>
    </w:p>
    <w:p w:rsidR="00487A2A" w:rsidRPr="00487A2A" w:rsidRDefault="00487A2A" w:rsidP="00487A2A">
      <w:pPr>
        <w:pStyle w:val="affb"/>
        <w:rPr>
          <w:b/>
          <w:bCs/>
          <w:szCs w:val="24"/>
        </w:rPr>
      </w:pPr>
      <w:r w:rsidRPr="00487A2A">
        <w:rPr>
          <w:b/>
          <w:bCs/>
          <w:szCs w:val="24"/>
        </w:rPr>
        <w:t>Тестовое задание №8.</w:t>
      </w:r>
    </w:p>
    <w:p w:rsidR="00487A2A" w:rsidRPr="00487A2A" w:rsidRDefault="00487A2A" w:rsidP="00487A2A">
      <w:pPr>
        <w:pStyle w:val="affb"/>
        <w:rPr>
          <w:szCs w:val="24"/>
        </w:rPr>
      </w:pPr>
      <w:r w:rsidRPr="00487A2A">
        <w:rPr>
          <w:szCs w:val="24"/>
        </w:rPr>
        <w:t>На вскрытии женщины 40 лет, страдающей бактериальным эндокардитом, выявлены тромбы на поверхности аортального клапана. В почке обнаружено несколько участков треугольной формы, бесструктурных, плотной консистенции, белого цвета, основанием обращённых к капсуле. Какая наиболее возможная причина обнаруженных изменений в почке?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A</w:t>
      </w:r>
      <w:r w:rsidRPr="00487A2A">
        <w:rPr>
          <w:szCs w:val="24"/>
        </w:rPr>
        <w:t>.</w:t>
      </w:r>
      <w:r w:rsidRPr="00487A2A">
        <w:rPr>
          <w:szCs w:val="24"/>
        </w:rPr>
        <w:tab/>
        <w:t>Ангиоспазм.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B</w:t>
      </w:r>
      <w:r w:rsidRPr="00487A2A">
        <w:rPr>
          <w:szCs w:val="24"/>
        </w:rPr>
        <w:t>.</w:t>
      </w:r>
      <w:r w:rsidRPr="00487A2A">
        <w:rPr>
          <w:szCs w:val="24"/>
        </w:rPr>
        <w:tab/>
        <w:t>Тромбоз почечных артерий.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C</w:t>
      </w:r>
      <w:r w:rsidRPr="00487A2A">
        <w:rPr>
          <w:szCs w:val="24"/>
        </w:rPr>
        <w:t>.</w:t>
      </w:r>
      <w:r w:rsidRPr="00487A2A">
        <w:rPr>
          <w:szCs w:val="24"/>
        </w:rPr>
        <w:tab/>
        <w:t>Тромбоэмболия почечных артерий.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D</w:t>
      </w:r>
      <w:r w:rsidRPr="00487A2A">
        <w:rPr>
          <w:szCs w:val="24"/>
        </w:rPr>
        <w:t>.</w:t>
      </w:r>
      <w:r w:rsidRPr="00487A2A">
        <w:rPr>
          <w:szCs w:val="24"/>
        </w:rPr>
        <w:tab/>
        <w:t>Атеросклероз почечных артерий.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E</w:t>
      </w:r>
      <w:r w:rsidRPr="00487A2A">
        <w:rPr>
          <w:szCs w:val="24"/>
        </w:rPr>
        <w:t>.</w:t>
      </w:r>
      <w:r w:rsidRPr="00487A2A">
        <w:rPr>
          <w:szCs w:val="24"/>
        </w:rPr>
        <w:tab/>
        <w:t>Тромбоз почечной вены.</w:t>
      </w:r>
    </w:p>
    <w:p w:rsidR="00487A2A" w:rsidRPr="00487A2A" w:rsidRDefault="00487A2A" w:rsidP="00487A2A">
      <w:pPr>
        <w:pStyle w:val="affb"/>
        <w:rPr>
          <w:szCs w:val="24"/>
        </w:rPr>
      </w:pPr>
    </w:p>
    <w:p w:rsidR="00487A2A" w:rsidRPr="00487A2A" w:rsidRDefault="00487A2A" w:rsidP="00487A2A">
      <w:pPr>
        <w:pStyle w:val="affb"/>
        <w:rPr>
          <w:b/>
          <w:bCs/>
          <w:szCs w:val="24"/>
        </w:rPr>
      </w:pPr>
      <w:r w:rsidRPr="00487A2A">
        <w:rPr>
          <w:b/>
          <w:bCs/>
          <w:szCs w:val="24"/>
        </w:rPr>
        <w:t>Тестовое задание №9.</w:t>
      </w:r>
    </w:p>
    <w:p w:rsidR="00487A2A" w:rsidRPr="00487A2A" w:rsidRDefault="00487A2A" w:rsidP="00487A2A">
      <w:pPr>
        <w:pStyle w:val="affb"/>
        <w:rPr>
          <w:szCs w:val="24"/>
        </w:rPr>
      </w:pPr>
      <w:r w:rsidRPr="00487A2A">
        <w:rPr>
          <w:szCs w:val="24"/>
        </w:rPr>
        <w:t>Газовая эмболия лежит в основе кессонной болезни, когда при быстром переходе от высокого атмосферного давления к нормальному (при быстрой декомпрессии водолазов, кессонных рабочих) в крови накапливаются пузырьки газа. Какой это газ?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A</w:t>
      </w:r>
      <w:r w:rsidRPr="00487A2A">
        <w:rPr>
          <w:szCs w:val="24"/>
        </w:rPr>
        <w:t>.</w:t>
      </w:r>
      <w:r w:rsidRPr="00487A2A">
        <w:rPr>
          <w:szCs w:val="24"/>
        </w:rPr>
        <w:tab/>
        <w:t>Азот.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B</w:t>
      </w:r>
      <w:r w:rsidRPr="00487A2A">
        <w:rPr>
          <w:szCs w:val="24"/>
        </w:rPr>
        <w:t>.</w:t>
      </w:r>
      <w:r w:rsidRPr="00487A2A">
        <w:rPr>
          <w:szCs w:val="24"/>
        </w:rPr>
        <w:tab/>
        <w:t>Кислород.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C</w:t>
      </w:r>
      <w:r w:rsidRPr="00487A2A">
        <w:rPr>
          <w:szCs w:val="24"/>
        </w:rPr>
        <w:t>.</w:t>
      </w:r>
      <w:r w:rsidRPr="00487A2A">
        <w:rPr>
          <w:szCs w:val="24"/>
        </w:rPr>
        <w:tab/>
        <w:t>Воздух.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D</w:t>
      </w:r>
      <w:r w:rsidRPr="00487A2A">
        <w:rPr>
          <w:szCs w:val="24"/>
        </w:rPr>
        <w:t>.</w:t>
      </w:r>
      <w:r w:rsidRPr="00487A2A">
        <w:rPr>
          <w:szCs w:val="24"/>
        </w:rPr>
        <w:tab/>
        <w:t>Углекислый газ.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E</w:t>
      </w:r>
      <w:r w:rsidRPr="00487A2A">
        <w:rPr>
          <w:szCs w:val="24"/>
        </w:rPr>
        <w:t>.</w:t>
      </w:r>
      <w:r w:rsidRPr="00487A2A">
        <w:rPr>
          <w:szCs w:val="24"/>
        </w:rPr>
        <w:tab/>
      </w:r>
      <w:proofErr w:type="spellStart"/>
      <w:r w:rsidRPr="00487A2A">
        <w:rPr>
          <w:szCs w:val="24"/>
        </w:rPr>
        <w:t>Серовород</w:t>
      </w:r>
      <w:proofErr w:type="spellEnd"/>
      <w:r w:rsidRPr="00487A2A">
        <w:rPr>
          <w:szCs w:val="24"/>
        </w:rPr>
        <w:t>.</w:t>
      </w:r>
    </w:p>
    <w:p w:rsidR="00487A2A" w:rsidRPr="00487A2A" w:rsidRDefault="00487A2A" w:rsidP="00487A2A">
      <w:pPr>
        <w:pStyle w:val="affb"/>
        <w:rPr>
          <w:szCs w:val="24"/>
        </w:rPr>
      </w:pPr>
    </w:p>
    <w:p w:rsidR="00487A2A" w:rsidRPr="00487A2A" w:rsidRDefault="00487A2A" w:rsidP="00487A2A">
      <w:pPr>
        <w:pStyle w:val="affb"/>
        <w:rPr>
          <w:b/>
          <w:bCs/>
          <w:szCs w:val="24"/>
        </w:rPr>
      </w:pPr>
      <w:r w:rsidRPr="00487A2A">
        <w:rPr>
          <w:b/>
          <w:bCs/>
          <w:szCs w:val="24"/>
        </w:rPr>
        <w:t>Тестовое задание №10.</w:t>
      </w:r>
    </w:p>
    <w:p w:rsidR="00487A2A" w:rsidRPr="00487A2A" w:rsidRDefault="00487A2A" w:rsidP="00487A2A">
      <w:pPr>
        <w:pStyle w:val="affb"/>
        <w:rPr>
          <w:szCs w:val="24"/>
        </w:rPr>
      </w:pPr>
      <w:r w:rsidRPr="00487A2A">
        <w:rPr>
          <w:szCs w:val="24"/>
        </w:rPr>
        <w:t xml:space="preserve">Больной с острым трансмуральным инфарктом миокарда левого желудочка умер от истинного разрыва и </w:t>
      </w:r>
      <w:proofErr w:type="spellStart"/>
      <w:r w:rsidRPr="00487A2A">
        <w:rPr>
          <w:szCs w:val="24"/>
        </w:rPr>
        <w:t>гемотампонады</w:t>
      </w:r>
      <w:proofErr w:type="spellEnd"/>
      <w:r w:rsidRPr="00487A2A">
        <w:rPr>
          <w:szCs w:val="24"/>
        </w:rPr>
        <w:t xml:space="preserve"> сердца. Какой процесс в зоне инфаркта привел к </w:t>
      </w:r>
      <w:proofErr w:type="spellStart"/>
      <w:r w:rsidRPr="00487A2A">
        <w:rPr>
          <w:szCs w:val="24"/>
        </w:rPr>
        <w:t>развившимся</w:t>
      </w:r>
      <w:proofErr w:type="spellEnd"/>
      <w:r w:rsidRPr="00487A2A">
        <w:rPr>
          <w:szCs w:val="24"/>
        </w:rPr>
        <w:t xml:space="preserve"> осложнениям?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A</w:t>
      </w:r>
      <w:r w:rsidRPr="00487A2A">
        <w:rPr>
          <w:szCs w:val="24"/>
        </w:rPr>
        <w:t>.</w:t>
      </w:r>
      <w:r w:rsidRPr="00487A2A">
        <w:rPr>
          <w:szCs w:val="24"/>
        </w:rPr>
        <w:tab/>
        <w:t>Замещение соединительной тканью со снижением эластичности миокарда.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B</w:t>
      </w:r>
      <w:r w:rsidRPr="00487A2A">
        <w:rPr>
          <w:szCs w:val="24"/>
        </w:rPr>
        <w:t>.</w:t>
      </w:r>
      <w:r w:rsidRPr="00487A2A">
        <w:rPr>
          <w:szCs w:val="24"/>
        </w:rPr>
        <w:tab/>
      </w:r>
      <w:proofErr w:type="spellStart"/>
      <w:r w:rsidRPr="00487A2A">
        <w:rPr>
          <w:szCs w:val="24"/>
        </w:rPr>
        <w:t>Аутолиз</w:t>
      </w:r>
      <w:proofErr w:type="spellEnd"/>
      <w:r w:rsidRPr="00487A2A">
        <w:rPr>
          <w:szCs w:val="24"/>
        </w:rPr>
        <w:t xml:space="preserve"> с расплавлением погибшего участка миокарда.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C</w:t>
      </w:r>
      <w:r w:rsidRPr="00487A2A">
        <w:rPr>
          <w:szCs w:val="24"/>
        </w:rPr>
        <w:t>.</w:t>
      </w:r>
      <w:r w:rsidRPr="00487A2A">
        <w:rPr>
          <w:szCs w:val="24"/>
        </w:rPr>
        <w:tab/>
        <w:t>Формирование рубца с истончением стенки левого желудочка сердца.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D</w:t>
      </w:r>
      <w:r w:rsidRPr="00487A2A">
        <w:rPr>
          <w:szCs w:val="24"/>
        </w:rPr>
        <w:t>.</w:t>
      </w:r>
      <w:r w:rsidRPr="00487A2A">
        <w:rPr>
          <w:szCs w:val="24"/>
        </w:rPr>
        <w:tab/>
        <w:t xml:space="preserve">Истончение </w:t>
      </w:r>
      <w:proofErr w:type="spellStart"/>
      <w:r w:rsidRPr="00487A2A">
        <w:rPr>
          <w:szCs w:val="24"/>
        </w:rPr>
        <w:t>рубцово</w:t>
      </w:r>
      <w:proofErr w:type="spellEnd"/>
      <w:r w:rsidRPr="00487A2A">
        <w:rPr>
          <w:szCs w:val="24"/>
        </w:rPr>
        <w:t xml:space="preserve"> изменённой стенки желудочка с формированием аневризмы.</w:t>
      </w:r>
    </w:p>
    <w:p w:rsidR="00487A2A" w:rsidRPr="00487A2A" w:rsidRDefault="00487A2A" w:rsidP="00487A2A">
      <w:pPr>
        <w:pStyle w:val="affb"/>
        <w:tabs>
          <w:tab w:val="left" w:pos="1133"/>
        </w:tabs>
        <w:ind w:firstLine="850"/>
        <w:rPr>
          <w:szCs w:val="24"/>
        </w:rPr>
      </w:pPr>
      <w:r w:rsidRPr="00487A2A">
        <w:rPr>
          <w:szCs w:val="24"/>
          <w:lang w:val="en"/>
        </w:rPr>
        <w:t>E</w:t>
      </w:r>
      <w:r w:rsidRPr="00487A2A">
        <w:rPr>
          <w:szCs w:val="24"/>
        </w:rPr>
        <w:t>.</w:t>
      </w:r>
      <w:r w:rsidRPr="00487A2A">
        <w:rPr>
          <w:szCs w:val="24"/>
        </w:rPr>
        <w:tab/>
        <w:t>Повышение давления в малом круге кровообращения.</w:t>
      </w:r>
    </w:p>
    <w:p w:rsidR="00487A2A" w:rsidRPr="001359DA" w:rsidRDefault="00487A2A" w:rsidP="00487A2A">
      <w:pPr>
        <w:widowControl w:val="0"/>
        <w:rPr>
          <w:sz w:val="28"/>
          <w:szCs w:val="28"/>
        </w:rPr>
      </w:pPr>
    </w:p>
    <w:p w:rsidR="00487A2A" w:rsidRPr="001359DA" w:rsidRDefault="00487A2A" w:rsidP="00487A2A">
      <w:pPr>
        <w:shd w:val="clear" w:color="auto" w:fill="FFFFFF"/>
        <w:tabs>
          <w:tab w:val="left" w:pos="274"/>
        </w:tabs>
        <w:rPr>
          <w:sz w:val="28"/>
          <w:szCs w:val="28"/>
        </w:rPr>
      </w:pPr>
    </w:p>
    <w:p w:rsidR="00487A2A" w:rsidRPr="001359DA" w:rsidRDefault="00487A2A" w:rsidP="00487A2A">
      <w:pPr>
        <w:jc w:val="center"/>
        <w:rPr>
          <w:b/>
          <w:sz w:val="28"/>
          <w:szCs w:val="28"/>
        </w:rPr>
      </w:pPr>
    </w:p>
    <w:p w:rsidR="004D69F9" w:rsidRPr="00487A2A" w:rsidRDefault="004D69F9" w:rsidP="004D69F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D69F9" w:rsidRPr="0048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50D"/>
    <w:multiLevelType w:val="hybridMultilevel"/>
    <w:tmpl w:val="5AE6A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280290"/>
    <w:multiLevelType w:val="hybridMultilevel"/>
    <w:tmpl w:val="B6A8C2EC"/>
    <w:lvl w:ilvl="0" w:tplc="76F4E92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E14930"/>
    <w:multiLevelType w:val="hybridMultilevel"/>
    <w:tmpl w:val="42FC4552"/>
    <w:lvl w:ilvl="0" w:tplc="ADFAE7F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D708F"/>
    <w:multiLevelType w:val="hybridMultilevel"/>
    <w:tmpl w:val="D986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518E"/>
    <w:multiLevelType w:val="hybridMultilevel"/>
    <w:tmpl w:val="80B08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2398"/>
    <w:multiLevelType w:val="hybridMultilevel"/>
    <w:tmpl w:val="FF646E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4298F"/>
    <w:multiLevelType w:val="hybridMultilevel"/>
    <w:tmpl w:val="21D67FD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47543FF"/>
    <w:multiLevelType w:val="hybridMultilevel"/>
    <w:tmpl w:val="97C28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25868"/>
    <w:multiLevelType w:val="hybridMultilevel"/>
    <w:tmpl w:val="41A0FC5C"/>
    <w:lvl w:ilvl="0" w:tplc="4DC4CF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97061D9"/>
    <w:multiLevelType w:val="hybridMultilevel"/>
    <w:tmpl w:val="07AEF3EE"/>
    <w:lvl w:ilvl="0" w:tplc="C3448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2329BD"/>
    <w:multiLevelType w:val="hybridMultilevel"/>
    <w:tmpl w:val="F2DEAFC2"/>
    <w:lvl w:ilvl="0" w:tplc="C3448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A5637"/>
    <w:multiLevelType w:val="hybridMultilevel"/>
    <w:tmpl w:val="A1DCE632"/>
    <w:lvl w:ilvl="0" w:tplc="C3448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E0170"/>
    <w:multiLevelType w:val="hybridMultilevel"/>
    <w:tmpl w:val="805CBA6C"/>
    <w:lvl w:ilvl="0" w:tplc="1C36C3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F8B79AE"/>
    <w:multiLevelType w:val="hybridMultilevel"/>
    <w:tmpl w:val="B93CB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7709E"/>
    <w:multiLevelType w:val="hybridMultilevel"/>
    <w:tmpl w:val="50D21B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B5E2B7E"/>
    <w:multiLevelType w:val="hybridMultilevel"/>
    <w:tmpl w:val="8D9AF9AA"/>
    <w:lvl w:ilvl="0" w:tplc="C3448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803B2E"/>
    <w:multiLevelType w:val="hybridMultilevel"/>
    <w:tmpl w:val="1298D7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D126AB8"/>
    <w:multiLevelType w:val="hybridMultilevel"/>
    <w:tmpl w:val="DA98B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E4CE7"/>
    <w:multiLevelType w:val="hybridMultilevel"/>
    <w:tmpl w:val="100AB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4E0517"/>
    <w:multiLevelType w:val="hybridMultilevel"/>
    <w:tmpl w:val="8F80943A"/>
    <w:lvl w:ilvl="0" w:tplc="F7041ED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E2C72"/>
    <w:multiLevelType w:val="hybridMultilevel"/>
    <w:tmpl w:val="8AB8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C267A"/>
    <w:multiLevelType w:val="hybridMultilevel"/>
    <w:tmpl w:val="9238D2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AF20BC8"/>
    <w:multiLevelType w:val="hybridMultilevel"/>
    <w:tmpl w:val="5A24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A1846"/>
    <w:multiLevelType w:val="hybridMultilevel"/>
    <w:tmpl w:val="B824D30C"/>
    <w:lvl w:ilvl="0" w:tplc="C3448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1384B93"/>
    <w:multiLevelType w:val="hybridMultilevel"/>
    <w:tmpl w:val="FF6ED200"/>
    <w:lvl w:ilvl="0" w:tplc="C3448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26F6559"/>
    <w:multiLevelType w:val="hybridMultilevel"/>
    <w:tmpl w:val="606EB7D8"/>
    <w:lvl w:ilvl="0" w:tplc="428EB392">
      <w:start w:val="1"/>
      <w:numFmt w:val="decimal"/>
      <w:lvlText w:val="%1."/>
      <w:lvlJc w:val="left"/>
      <w:pPr>
        <w:tabs>
          <w:tab w:val="num" w:pos="1191"/>
        </w:tabs>
        <w:ind w:firstLine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94F210B"/>
    <w:multiLevelType w:val="hybridMultilevel"/>
    <w:tmpl w:val="C9C873FE"/>
    <w:lvl w:ilvl="0" w:tplc="9496D2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F7B45"/>
    <w:multiLevelType w:val="hybridMultilevel"/>
    <w:tmpl w:val="9A0E9AE0"/>
    <w:lvl w:ilvl="0" w:tplc="C3448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F071284"/>
    <w:multiLevelType w:val="hybridMultilevel"/>
    <w:tmpl w:val="08FC13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8"/>
  </w:num>
  <w:num w:numId="2">
    <w:abstractNumId w:val="2"/>
  </w:num>
  <w:num w:numId="3">
    <w:abstractNumId w:val="19"/>
  </w:num>
  <w:num w:numId="4">
    <w:abstractNumId w:val="27"/>
  </w:num>
  <w:num w:numId="5">
    <w:abstractNumId w:val="0"/>
  </w:num>
  <w:num w:numId="6">
    <w:abstractNumId w:val="22"/>
  </w:num>
  <w:num w:numId="7">
    <w:abstractNumId w:val="21"/>
  </w:num>
  <w:num w:numId="8">
    <w:abstractNumId w:val="5"/>
  </w:num>
  <w:num w:numId="9">
    <w:abstractNumId w:val="16"/>
  </w:num>
  <w:num w:numId="10">
    <w:abstractNumId w:val="17"/>
  </w:num>
  <w:num w:numId="11">
    <w:abstractNumId w:val="6"/>
  </w:num>
  <w:num w:numId="12">
    <w:abstractNumId w:val="7"/>
  </w:num>
  <w:num w:numId="13">
    <w:abstractNumId w:val="9"/>
  </w:num>
  <w:num w:numId="14">
    <w:abstractNumId w:val="23"/>
  </w:num>
  <w:num w:numId="15">
    <w:abstractNumId w:val="15"/>
  </w:num>
  <w:num w:numId="16">
    <w:abstractNumId w:val="10"/>
  </w:num>
  <w:num w:numId="17">
    <w:abstractNumId w:val="11"/>
  </w:num>
  <w:num w:numId="18">
    <w:abstractNumId w:val="24"/>
  </w:num>
  <w:num w:numId="19">
    <w:abstractNumId w:val="28"/>
  </w:num>
  <w:num w:numId="20">
    <w:abstractNumId w:val="8"/>
  </w:num>
  <w:num w:numId="21">
    <w:abstractNumId w:val="14"/>
  </w:num>
  <w:num w:numId="22">
    <w:abstractNumId w:val="12"/>
  </w:num>
  <w:num w:numId="23">
    <w:abstractNumId w:val="26"/>
  </w:num>
  <w:num w:numId="24">
    <w:abstractNumId w:val="4"/>
  </w:num>
  <w:num w:numId="25">
    <w:abstractNumId w:val="25"/>
  </w:num>
  <w:num w:numId="26">
    <w:abstractNumId w:val="1"/>
  </w:num>
  <w:num w:numId="27">
    <w:abstractNumId w:val="20"/>
  </w:num>
  <w:num w:numId="28">
    <w:abstractNumId w:val="3"/>
  </w:num>
  <w:num w:numId="2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E5"/>
    <w:rsid w:val="0000225E"/>
    <w:rsid w:val="00005551"/>
    <w:rsid w:val="00005E61"/>
    <w:rsid w:val="00012F83"/>
    <w:rsid w:val="00020608"/>
    <w:rsid w:val="00021A1E"/>
    <w:rsid w:val="0002709B"/>
    <w:rsid w:val="00061CD8"/>
    <w:rsid w:val="00084907"/>
    <w:rsid w:val="00084ED3"/>
    <w:rsid w:val="0008630A"/>
    <w:rsid w:val="00086E3B"/>
    <w:rsid w:val="000945AA"/>
    <w:rsid w:val="000970CC"/>
    <w:rsid w:val="00097435"/>
    <w:rsid w:val="0009774E"/>
    <w:rsid w:val="000C1CD6"/>
    <w:rsid w:val="00127121"/>
    <w:rsid w:val="001313A2"/>
    <w:rsid w:val="00144A70"/>
    <w:rsid w:val="00147DC1"/>
    <w:rsid w:val="00156915"/>
    <w:rsid w:val="00173703"/>
    <w:rsid w:val="00175FC1"/>
    <w:rsid w:val="0018386E"/>
    <w:rsid w:val="00187633"/>
    <w:rsid w:val="00187D7B"/>
    <w:rsid w:val="001A3326"/>
    <w:rsid w:val="001B4ABE"/>
    <w:rsid w:val="001C6740"/>
    <w:rsid w:val="001D71DA"/>
    <w:rsid w:val="001E3A54"/>
    <w:rsid w:val="001F75E8"/>
    <w:rsid w:val="00225C89"/>
    <w:rsid w:val="00233545"/>
    <w:rsid w:val="002856E0"/>
    <w:rsid w:val="00287667"/>
    <w:rsid w:val="002926A6"/>
    <w:rsid w:val="00293E1C"/>
    <w:rsid w:val="002A2BED"/>
    <w:rsid w:val="002A3A88"/>
    <w:rsid w:val="002C0DE2"/>
    <w:rsid w:val="002D4EBD"/>
    <w:rsid w:val="002E671D"/>
    <w:rsid w:val="002F03F8"/>
    <w:rsid w:val="00310668"/>
    <w:rsid w:val="00316815"/>
    <w:rsid w:val="00327AFC"/>
    <w:rsid w:val="003353E7"/>
    <w:rsid w:val="00354F81"/>
    <w:rsid w:val="003578F9"/>
    <w:rsid w:val="003669FB"/>
    <w:rsid w:val="003726E2"/>
    <w:rsid w:val="00372FA4"/>
    <w:rsid w:val="0038748F"/>
    <w:rsid w:val="00392063"/>
    <w:rsid w:val="003965AB"/>
    <w:rsid w:val="00397249"/>
    <w:rsid w:val="003A2C24"/>
    <w:rsid w:val="003C6C02"/>
    <w:rsid w:val="003F280D"/>
    <w:rsid w:val="003F697C"/>
    <w:rsid w:val="003F6FF6"/>
    <w:rsid w:val="003F7381"/>
    <w:rsid w:val="00401680"/>
    <w:rsid w:val="00424DBE"/>
    <w:rsid w:val="004257F0"/>
    <w:rsid w:val="00426AE5"/>
    <w:rsid w:val="00432B90"/>
    <w:rsid w:val="004342D8"/>
    <w:rsid w:val="00437311"/>
    <w:rsid w:val="00445190"/>
    <w:rsid w:val="00453B34"/>
    <w:rsid w:val="0046551C"/>
    <w:rsid w:val="00472D1D"/>
    <w:rsid w:val="004810D9"/>
    <w:rsid w:val="00487A2A"/>
    <w:rsid w:val="00491461"/>
    <w:rsid w:val="00495D57"/>
    <w:rsid w:val="004B2ED6"/>
    <w:rsid w:val="004C5D2C"/>
    <w:rsid w:val="004C7CD1"/>
    <w:rsid w:val="004D69F9"/>
    <w:rsid w:val="004E4E62"/>
    <w:rsid w:val="004F7C99"/>
    <w:rsid w:val="005038F8"/>
    <w:rsid w:val="0050425F"/>
    <w:rsid w:val="00515A25"/>
    <w:rsid w:val="0052226F"/>
    <w:rsid w:val="00535003"/>
    <w:rsid w:val="005576CD"/>
    <w:rsid w:val="005732FD"/>
    <w:rsid w:val="005752EF"/>
    <w:rsid w:val="005922B4"/>
    <w:rsid w:val="005B1907"/>
    <w:rsid w:val="005D6ED3"/>
    <w:rsid w:val="005F7EE7"/>
    <w:rsid w:val="00601245"/>
    <w:rsid w:val="00634B4B"/>
    <w:rsid w:val="00651F9B"/>
    <w:rsid w:val="00657AD4"/>
    <w:rsid w:val="00673EBF"/>
    <w:rsid w:val="0067549F"/>
    <w:rsid w:val="006A195D"/>
    <w:rsid w:val="006A7945"/>
    <w:rsid w:val="006B170C"/>
    <w:rsid w:val="006B1B7B"/>
    <w:rsid w:val="006B6BB6"/>
    <w:rsid w:val="006D148C"/>
    <w:rsid w:val="006D30C0"/>
    <w:rsid w:val="006E4B5D"/>
    <w:rsid w:val="007055A7"/>
    <w:rsid w:val="00706086"/>
    <w:rsid w:val="0072182D"/>
    <w:rsid w:val="00722F9F"/>
    <w:rsid w:val="00723F89"/>
    <w:rsid w:val="00735DB2"/>
    <w:rsid w:val="00762001"/>
    <w:rsid w:val="00762858"/>
    <w:rsid w:val="00767467"/>
    <w:rsid w:val="00770B7E"/>
    <w:rsid w:val="00771B0C"/>
    <w:rsid w:val="00785D08"/>
    <w:rsid w:val="007A0C6E"/>
    <w:rsid w:val="007C26D2"/>
    <w:rsid w:val="007F738C"/>
    <w:rsid w:val="00814B40"/>
    <w:rsid w:val="008241D8"/>
    <w:rsid w:val="00865AA2"/>
    <w:rsid w:val="0087004B"/>
    <w:rsid w:val="00870C7A"/>
    <w:rsid w:val="008776D2"/>
    <w:rsid w:val="00895272"/>
    <w:rsid w:val="008B0831"/>
    <w:rsid w:val="008D0677"/>
    <w:rsid w:val="008D5647"/>
    <w:rsid w:val="008E1FE2"/>
    <w:rsid w:val="008E31FA"/>
    <w:rsid w:val="008F07F7"/>
    <w:rsid w:val="008F0C87"/>
    <w:rsid w:val="0092429F"/>
    <w:rsid w:val="00937D5C"/>
    <w:rsid w:val="00942B7F"/>
    <w:rsid w:val="00962D13"/>
    <w:rsid w:val="009759FC"/>
    <w:rsid w:val="00976FD6"/>
    <w:rsid w:val="00995627"/>
    <w:rsid w:val="009A37EE"/>
    <w:rsid w:val="009B7405"/>
    <w:rsid w:val="009C59D3"/>
    <w:rsid w:val="009E3F5A"/>
    <w:rsid w:val="009E4499"/>
    <w:rsid w:val="00A03F47"/>
    <w:rsid w:val="00A068DE"/>
    <w:rsid w:val="00A12B2C"/>
    <w:rsid w:val="00A23E47"/>
    <w:rsid w:val="00A46CBB"/>
    <w:rsid w:val="00A47BAE"/>
    <w:rsid w:val="00A71BC8"/>
    <w:rsid w:val="00A7386E"/>
    <w:rsid w:val="00A94A47"/>
    <w:rsid w:val="00AA25FB"/>
    <w:rsid w:val="00AB61BD"/>
    <w:rsid w:val="00AB7D2A"/>
    <w:rsid w:val="00AE3609"/>
    <w:rsid w:val="00AE5413"/>
    <w:rsid w:val="00AE5648"/>
    <w:rsid w:val="00B013B8"/>
    <w:rsid w:val="00B27938"/>
    <w:rsid w:val="00B31939"/>
    <w:rsid w:val="00B3319D"/>
    <w:rsid w:val="00B54178"/>
    <w:rsid w:val="00B64D22"/>
    <w:rsid w:val="00B732C6"/>
    <w:rsid w:val="00B82AA2"/>
    <w:rsid w:val="00BA0DF2"/>
    <w:rsid w:val="00BA4617"/>
    <w:rsid w:val="00BB30CE"/>
    <w:rsid w:val="00BD3B8B"/>
    <w:rsid w:val="00BD6F81"/>
    <w:rsid w:val="00C250CC"/>
    <w:rsid w:val="00C3058E"/>
    <w:rsid w:val="00C31AC6"/>
    <w:rsid w:val="00C33EE1"/>
    <w:rsid w:val="00C41BE8"/>
    <w:rsid w:val="00C565E8"/>
    <w:rsid w:val="00C63FD1"/>
    <w:rsid w:val="00C8038C"/>
    <w:rsid w:val="00C90E4B"/>
    <w:rsid w:val="00CB79EA"/>
    <w:rsid w:val="00CE5533"/>
    <w:rsid w:val="00CF2545"/>
    <w:rsid w:val="00D2369E"/>
    <w:rsid w:val="00D359A8"/>
    <w:rsid w:val="00D4073C"/>
    <w:rsid w:val="00D804B5"/>
    <w:rsid w:val="00D90A2E"/>
    <w:rsid w:val="00DE2990"/>
    <w:rsid w:val="00DE7F9E"/>
    <w:rsid w:val="00DF6C64"/>
    <w:rsid w:val="00E52021"/>
    <w:rsid w:val="00E6002C"/>
    <w:rsid w:val="00E82149"/>
    <w:rsid w:val="00E82BBC"/>
    <w:rsid w:val="00E864F5"/>
    <w:rsid w:val="00EB2BBD"/>
    <w:rsid w:val="00EC2923"/>
    <w:rsid w:val="00EC39C5"/>
    <w:rsid w:val="00ED3B9A"/>
    <w:rsid w:val="00EE020E"/>
    <w:rsid w:val="00EE4D6F"/>
    <w:rsid w:val="00EE7C9A"/>
    <w:rsid w:val="00F11563"/>
    <w:rsid w:val="00F26629"/>
    <w:rsid w:val="00F403A0"/>
    <w:rsid w:val="00F47BE2"/>
    <w:rsid w:val="00F53BF0"/>
    <w:rsid w:val="00F80FED"/>
    <w:rsid w:val="00F828FE"/>
    <w:rsid w:val="00F930D5"/>
    <w:rsid w:val="00F958BA"/>
    <w:rsid w:val="00FB3DF0"/>
    <w:rsid w:val="00FB70A5"/>
    <w:rsid w:val="00FE4A94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7E9D3-1C87-4546-8603-E9C99556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AE5"/>
  </w:style>
  <w:style w:type="paragraph" w:styleId="1">
    <w:name w:val="heading 1"/>
    <w:basedOn w:val="a"/>
    <w:next w:val="a"/>
    <w:link w:val="10"/>
    <w:qFormat/>
    <w:rsid w:val="004257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257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4257F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4257F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4257F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4257F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257F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257F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257F0"/>
    <w:pPr>
      <w:keepNext/>
      <w:spacing w:after="0" w:line="240" w:lineRule="auto"/>
      <w:ind w:left="644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7F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4257F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257F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4257F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4257F0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4257F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257F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25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257F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39"/>
    <w:rsid w:val="0042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26AE5"/>
    <w:pPr>
      <w:ind w:left="720"/>
      <w:contextualSpacing/>
    </w:pPr>
  </w:style>
  <w:style w:type="character" w:styleId="a5">
    <w:name w:val="Hyperlink"/>
    <w:basedOn w:val="a0"/>
    <w:unhideWhenUsed/>
    <w:rsid w:val="00426AE5"/>
    <w:rPr>
      <w:color w:val="0563C1" w:themeColor="hyperlink"/>
      <w:u w:val="single"/>
    </w:rPr>
  </w:style>
  <w:style w:type="paragraph" w:customStyle="1" w:styleId="ListParagraph1">
    <w:name w:val="List Paragraph1"/>
    <w:basedOn w:val="a"/>
    <w:rsid w:val="00426AE5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21">
    <w:name w:val="заголовок 2"/>
    <w:basedOn w:val="a"/>
    <w:next w:val="a"/>
    <w:rsid w:val="00426AE5"/>
    <w:pPr>
      <w:keepNext/>
      <w:overflowPunct w:val="0"/>
      <w:autoSpaceDE w:val="0"/>
      <w:autoSpaceDN w:val="0"/>
      <w:adjustRightInd w:val="0"/>
      <w:spacing w:after="0" w:line="240" w:lineRule="auto"/>
      <w:ind w:right="-58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6">
    <w:name w:val="Normal (Web)"/>
    <w:basedOn w:val="a"/>
    <w:uiPriority w:val="99"/>
    <w:rsid w:val="0044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D14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425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25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оглавления1"/>
    <w:basedOn w:val="1"/>
    <w:next w:val="a"/>
    <w:rsid w:val="004257F0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character" w:styleId="a9">
    <w:name w:val="Strong"/>
    <w:uiPriority w:val="22"/>
    <w:qFormat/>
    <w:rsid w:val="004257F0"/>
    <w:rPr>
      <w:b/>
      <w:bCs/>
    </w:rPr>
  </w:style>
  <w:style w:type="character" w:customStyle="1" w:styleId="aa">
    <w:name w:val="Текст сноски Знак"/>
    <w:basedOn w:val="a0"/>
    <w:link w:val="ab"/>
    <w:semiHidden/>
    <w:rsid w:val="004257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semiHidden/>
    <w:rsid w:val="00425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Знак"/>
    <w:basedOn w:val="a"/>
    <w:next w:val="ad"/>
    <w:link w:val="ae"/>
    <w:qFormat/>
    <w:rsid w:val="004257F0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d">
    <w:name w:val="Title"/>
    <w:basedOn w:val="a"/>
    <w:next w:val="a"/>
    <w:link w:val="af"/>
    <w:qFormat/>
    <w:rsid w:val="004257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d"/>
    <w:rsid w:val="0042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aliases w:val=" Знак Знак"/>
    <w:link w:val="ac"/>
    <w:rsid w:val="004257F0"/>
    <w:rPr>
      <w:b/>
      <w:bCs/>
      <w:sz w:val="24"/>
      <w:szCs w:val="24"/>
    </w:rPr>
  </w:style>
  <w:style w:type="character" w:styleId="af0">
    <w:name w:val="Emphasis"/>
    <w:qFormat/>
    <w:rsid w:val="004257F0"/>
    <w:rPr>
      <w:i/>
      <w:iCs/>
    </w:rPr>
  </w:style>
  <w:style w:type="paragraph" w:styleId="af1">
    <w:name w:val="footer"/>
    <w:basedOn w:val="a"/>
    <w:link w:val="af2"/>
    <w:rsid w:val="00425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Нижний колонтитул Знак"/>
    <w:basedOn w:val="a0"/>
    <w:link w:val="af1"/>
    <w:rsid w:val="004257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page number"/>
    <w:basedOn w:val="a0"/>
    <w:rsid w:val="004257F0"/>
  </w:style>
  <w:style w:type="paragraph" w:styleId="af4">
    <w:name w:val="No Spacing"/>
    <w:uiPriority w:val="99"/>
    <w:qFormat/>
    <w:rsid w:val="00425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lock Text"/>
    <w:basedOn w:val="a"/>
    <w:rsid w:val="004257F0"/>
    <w:pPr>
      <w:widowControl w:val="0"/>
      <w:spacing w:before="40" w:after="0" w:line="340" w:lineRule="auto"/>
      <w:ind w:left="40" w:right="200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22">
    <w:name w:val="Body Text 2"/>
    <w:basedOn w:val="a"/>
    <w:link w:val="23"/>
    <w:rsid w:val="00425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4257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Document Map"/>
    <w:basedOn w:val="a"/>
    <w:link w:val="af7"/>
    <w:rsid w:val="004257F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af7">
    <w:name w:val="Схема документа Знак"/>
    <w:basedOn w:val="a0"/>
    <w:link w:val="af6"/>
    <w:rsid w:val="004257F0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styleId="af8">
    <w:name w:val="Body Text Indent"/>
    <w:basedOn w:val="a"/>
    <w:link w:val="af9"/>
    <w:rsid w:val="004257F0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Основной текст с отступом Знак"/>
    <w:basedOn w:val="a0"/>
    <w:link w:val="af8"/>
    <w:rsid w:val="004257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2">
    <w:name w:val="FR2"/>
    <w:rsid w:val="004257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1">
    <w:name w:val="FR1"/>
    <w:rsid w:val="004257F0"/>
    <w:pPr>
      <w:widowControl w:val="0"/>
      <w:autoSpaceDE w:val="0"/>
      <w:autoSpaceDN w:val="0"/>
      <w:adjustRightInd w:val="0"/>
      <w:spacing w:after="0" w:line="240" w:lineRule="auto"/>
      <w:ind w:left="80"/>
    </w:pPr>
    <w:rPr>
      <w:rFonts w:ascii="Arial" w:eastAsia="Times New Roman" w:hAnsi="Arial" w:cs="Arial"/>
      <w:sz w:val="32"/>
      <w:szCs w:val="32"/>
      <w:lang w:eastAsia="ru-RU"/>
    </w:rPr>
  </w:style>
  <w:style w:type="paragraph" w:styleId="afa">
    <w:name w:val="header"/>
    <w:basedOn w:val="a"/>
    <w:link w:val="afb"/>
    <w:rsid w:val="00425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Верхний колонтитул Знак"/>
    <w:basedOn w:val="a0"/>
    <w:link w:val="afa"/>
    <w:rsid w:val="004257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57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4257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4257F0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Subtitle"/>
    <w:basedOn w:val="a"/>
    <w:link w:val="afd"/>
    <w:qFormat/>
    <w:rsid w:val="004257F0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fd">
    <w:name w:val="Подзаголовок Знак"/>
    <w:basedOn w:val="a0"/>
    <w:link w:val="afc"/>
    <w:rsid w:val="004257F0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e">
    <w:name w:val="Balloon Text"/>
    <w:basedOn w:val="a"/>
    <w:link w:val="aff"/>
    <w:rsid w:val="00425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">
    <w:name w:val="Текст выноски Знак"/>
    <w:basedOn w:val="a0"/>
    <w:link w:val="afe"/>
    <w:rsid w:val="00425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-11">
    <w:name w:val="Цветной список - Акцент 11"/>
    <w:basedOn w:val="a"/>
    <w:uiPriority w:val="34"/>
    <w:qFormat/>
    <w:rsid w:val="004257F0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texte1">
    <w:name w:val="texte1"/>
    <w:rsid w:val="004257F0"/>
    <w:rPr>
      <w:rFonts w:ascii="Verdana" w:hAnsi="Verdana" w:hint="default"/>
      <w:color w:val="000000"/>
      <w:sz w:val="18"/>
      <w:szCs w:val="18"/>
    </w:rPr>
  </w:style>
  <w:style w:type="paragraph" w:customStyle="1" w:styleId="13">
    <w:name w:val="Абзац списка1"/>
    <w:basedOn w:val="a"/>
    <w:uiPriority w:val="99"/>
    <w:rsid w:val="004257F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4">
    <w:name w:val="toc 2"/>
    <w:basedOn w:val="a"/>
    <w:next w:val="a"/>
    <w:autoRedefine/>
    <w:uiPriority w:val="99"/>
    <w:rsid w:val="004257F0"/>
    <w:pPr>
      <w:widowControl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99"/>
    <w:rsid w:val="00425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noProof/>
      <w:sz w:val="24"/>
      <w:szCs w:val="24"/>
      <w:lang w:eastAsia="ru-RU"/>
    </w:rPr>
  </w:style>
  <w:style w:type="paragraph" w:customStyle="1" w:styleId="ConsPlusTitle">
    <w:name w:val="ConsPlusTitle"/>
    <w:rsid w:val="00425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0">
    <w:name w:val="Plain Text"/>
    <w:basedOn w:val="a"/>
    <w:link w:val="aff1"/>
    <w:rsid w:val="004257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1">
    <w:name w:val="Текст Знак"/>
    <w:basedOn w:val="a0"/>
    <w:link w:val="aff0"/>
    <w:rsid w:val="004257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4257F0"/>
  </w:style>
  <w:style w:type="character" w:customStyle="1" w:styleId="mw-headline">
    <w:name w:val="mw-headline"/>
    <w:basedOn w:val="a0"/>
    <w:rsid w:val="004257F0"/>
  </w:style>
  <w:style w:type="character" w:styleId="aff2">
    <w:name w:val="annotation reference"/>
    <w:rsid w:val="004257F0"/>
    <w:rPr>
      <w:sz w:val="16"/>
      <w:szCs w:val="16"/>
    </w:rPr>
  </w:style>
  <w:style w:type="paragraph" w:styleId="aff3">
    <w:name w:val="annotation text"/>
    <w:basedOn w:val="a"/>
    <w:link w:val="aff4"/>
    <w:rsid w:val="00425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rsid w:val="004257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rsid w:val="004257F0"/>
    <w:rPr>
      <w:b/>
      <w:bCs/>
      <w:lang w:val="x-none" w:eastAsia="x-none"/>
    </w:rPr>
  </w:style>
  <w:style w:type="character" w:customStyle="1" w:styleId="aff6">
    <w:name w:val="Тема примечания Знак"/>
    <w:basedOn w:val="aff4"/>
    <w:link w:val="aff5"/>
    <w:rsid w:val="004257F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Normal">
    <w:name w:val="ConsPlusNormal"/>
    <w:rsid w:val="00425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25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аголовок оглавления2"/>
    <w:basedOn w:val="1"/>
    <w:next w:val="a"/>
    <w:rsid w:val="004257F0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ru-RU" w:eastAsia="en-US"/>
    </w:rPr>
  </w:style>
  <w:style w:type="paragraph" w:styleId="aff7">
    <w:name w:val="endnote text"/>
    <w:basedOn w:val="a"/>
    <w:link w:val="aff8"/>
    <w:rsid w:val="00425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концевой сноски Знак"/>
    <w:basedOn w:val="a0"/>
    <w:link w:val="aff7"/>
    <w:rsid w:val="004257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endnote reference"/>
    <w:rsid w:val="004257F0"/>
    <w:rPr>
      <w:vertAlign w:val="superscript"/>
    </w:rPr>
  </w:style>
  <w:style w:type="character" w:customStyle="1" w:styleId="googqs-tidbit-0">
    <w:name w:val="goog_qs-tidbit-0"/>
    <w:basedOn w:val="a0"/>
    <w:rsid w:val="004257F0"/>
  </w:style>
  <w:style w:type="character" w:customStyle="1" w:styleId="spelle">
    <w:name w:val="spelle"/>
    <w:basedOn w:val="a0"/>
    <w:rsid w:val="004257F0"/>
  </w:style>
  <w:style w:type="character" w:customStyle="1" w:styleId="15">
    <w:name w:val="Знак Знак Знак1"/>
    <w:rsid w:val="004257F0"/>
    <w:rPr>
      <w:b/>
      <w:bCs/>
      <w:sz w:val="24"/>
      <w:szCs w:val="24"/>
      <w:lang w:val="ru-RU" w:eastAsia="ru-RU" w:bidi="ar-SA"/>
    </w:rPr>
  </w:style>
  <w:style w:type="character" w:customStyle="1" w:styleId="140">
    <w:name w:val="Основной текст + 14"/>
    <w:aliases w:val="5 pt,Не полужирный,Интервал 0 pt"/>
    <w:rsid w:val="004257F0"/>
    <w:rPr>
      <w:rFonts w:ascii="Times New Roman" w:hAnsi="Times New Roman" w:cs="Times New Roman"/>
      <w:b/>
      <w:bCs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character" w:customStyle="1" w:styleId="26">
    <w:name w:val="Основной текст (2)_"/>
    <w:link w:val="27"/>
    <w:rsid w:val="004257F0"/>
    <w:rPr>
      <w:b/>
      <w:bCs/>
      <w:spacing w:val="-1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257F0"/>
    <w:pPr>
      <w:widowControl w:val="0"/>
      <w:shd w:val="clear" w:color="auto" w:fill="FFFFFF"/>
      <w:spacing w:after="0" w:line="317" w:lineRule="exact"/>
      <w:ind w:hanging="820"/>
      <w:jc w:val="both"/>
    </w:pPr>
    <w:rPr>
      <w:b/>
      <w:bCs/>
      <w:spacing w:val="-1"/>
    </w:rPr>
  </w:style>
  <w:style w:type="paragraph" w:customStyle="1" w:styleId="28">
    <w:name w:val="Абзац списка2"/>
    <w:basedOn w:val="a"/>
    <w:rsid w:val="004257F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value">
    <w:name w:val="value"/>
    <w:rsid w:val="004257F0"/>
    <w:rPr>
      <w:rFonts w:cs="Times New Roman"/>
    </w:rPr>
  </w:style>
  <w:style w:type="paragraph" w:customStyle="1" w:styleId="txt">
    <w:name w:val="txt"/>
    <w:basedOn w:val="a"/>
    <w:rsid w:val="00EE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2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2D1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1"/>
    <w:basedOn w:val="a"/>
    <w:next w:val="ad"/>
    <w:qFormat/>
    <w:rsid w:val="00366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fa">
    <w:name w:val="Основной текст_"/>
    <w:basedOn w:val="a0"/>
    <w:link w:val="29"/>
    <w:locked/>
    <w:rsid w:val="00C250CC"/>
    <w:rPr>
      <w:sz w:val="16"/>
      <w:szCs w:val="16"/>
      <w:shd w:val="clear" w:color="auto" w:fill="FFFFFF"/>
    </w:rPr>
  </w:style>
  <w:style w:type="paragraph" w:customStyle="1" w:styleId="29">
    <w:name w:val="Основной текст2"/>
    <w:basedOn w:val="a"/>
    <w:link w:val="affa"/>
    <w:rsid w:val="00C250CC"/>
    <w:pPr>
      <w:widowControl w:val="0"/>
      <w:shd w:val="clear" w:color="auto" w:fill="FFFFFF"/>
      <w:spacing w:before="360" w:after="360" w:line="240" w:lineRule="atLeast"/>
      <w:jc w:val="center"/>
    </w:pPr>
    <w:rPr>
      <w:sz w:val="16"/>
      <w:szCs w:val="16"/>
      <w:shd w:val="clear" w:color="auto" w:fill="FFFFFF"/>
    </w:rPr>
  </w:style>
  <w:style w:type="paragraph" w:customStyle="1" w:styleId="affb">
    <w:name w:val="Костя"/>
    <w:basedOn w:val="a"/>
    <w:rsid w:val="00C250C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7452.html" TargetMode="External"/><Relationship Id="rId13" Type="http://schemas.openxmlformats.org/officeDocument/2006/relationships/hyperlink" Target="http://www.studentlibrary.ru/book/ISBN9785970427804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istance.dnmu.ru/course/index.php" TargetMode="External"/><Relationship Id="rId12" Type="http://schemas.openxmlformats.org/officeDocument/2006/relationships/hyperlink" Target="http://www.studentlibrary.ru/book/06-COS-2369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970404126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atalog.dnmu.ru/" TargetMode="External"/><Relationship Id="rId11" Type="http://schemas.openxmlformats.org/officeDocument/2006/relationships/hyperlink" Target="http://www.studentlibrary.ru/book/ISBN978597043252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06-COS-2350.html" TargetMode="External"/><Relationship Id="rId10" Type="http://schemas.openxmlformats.org/officeDocument/2006/relationships/hyperlink" Target="http://www.studentlibrary.ru/book/ISBN978597043269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70435519.html" TargetMode="External"/><Relationship Id="rId14" Type="http://schemas.openxmlformats.org/officeDocument/2006/relationships/hyperlink" Target="http://www.studentlibrary.ru/book/06-COS-238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9BE7-8BDE-4769-9FA6-721B3BEE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53</Pages>
  <Words>16595</Words>
  <Characters>94596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2017-07-04T18:01:00Z</dcterms:created>
  <dcterms:modified xsi:type="dcterms:W3CDTF">2017-07-23T13:37:00Z</dcterms:modified>
</cp:coreProperties>
</file>