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67" w:rsidRPr="001B5257" w:rsidRDefault="003E5F67" w:rsidP="003E5F67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:rsidR="003E5F67" w:rsidRDefault="003E5F67" w:rsidP="003E5F67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:rsidR="003E5F67" w:rsidRPr="001B5257" w:rsidRDefault="003E5F67" w:rsidP="003E5F67">
      <w:pPr>
        <w:pStyle w:val="1"/>
        <w:spacing w:after="0" w:line="240" w:lineRule="auto"/>
        <w:ind w:left="5812"/>
        <w:rPr>
          <w:sz w:val="24"/>
          <w:szCs w:val="24"/>
        </w:rPr>
      </w:pPr>
    </w:p>
    <w:p w:rsidR="003E5F67" w:rsidRPr="009E2F75" w:rsidRDefault="003E5F67" w:rsidP="003E5F67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9E2F75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:rsidR="003E5F67" w:rsidRPr="009E2F75" w:rsidRDefault="003E5F67" w:rsidP="003E5F67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9E2F75">
        <w:rPr>
          <w:color w:val="000000"/>
          <w:sz w:val="24"/>
          <w:szCs w:val="24"/>
          <w:lang w:eastAsia="ru-RU" w:bidi="ru-RU"/>
        </w:rPr>
        <w:t xml:space="preserve">по предоставлению сведений о дополнительных профессиональных программах (далее - ДПП), планируемых к включению в список программ </w:t>
      </w:r>
      <w:proofErr w:type="gramStart"/>
      <w:r w:rsidRPr="009E2F75">
        <w:rPr>
          <w:color w:val="000000"/>
          <w:sz w:val="24"/>
          <w:szCs w:val="24"/>
          <w:lang w:eastAsia="ru-RU" w:bidi="ru-RU"/>
        </w:rPr>
        <w:t>интернет-портала</w:t>
      </w:r>
      <w:proofErr w:type="gramEnd"/>
      <w:r w:rsidRPr="009E2F75">
        <w:rPr>
          <w:color w:val="000000"/>
          <w:sz w:val="24"/>
          <w:szCs w:val="24"/>
          <w:lang w:eastAsia="ru-RU" w:bidi="ru-RU"/>
        </w:rPr>
        <w:t xml:space="preserve"> непрерывного медицинского и фармацевтического образования 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edu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rosminzdrav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ru</w:t>
      </w:r>
      <w:bookmarkEnd w:id="1"/>
      <w:proofErr w:type="spellEnd"/>
    </w:p>
    <w:p w:rsidR="003E5F67" w:rsidRPr="009E2F75" w:rsidRDefault="003E5F67" w:rsidP="003E5F6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3953"/>
        <w:gridCol w:w="2828"/>
      </w:tblGrid>
      <w:tr w:rsidR="003E5F67" w:rsidRPr="009E2F75" w:rsidTr="00F26C62">
        <w:trPr>
          <w:tblHeader/>
        </w:trPr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:rsidR="003E5F67" w:rsidRPr="009E2F75" w:rsidRDefault="003E5F67" w:rsidP="00F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ДПП ПК </w:t>
            </w:r>
            <w:r w:rsidRPr="00F03A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0314F">
              <w:rPr>
                <w:rFonts w:ascii="Times New Roman" w:hAnsi="Times New Roman" w:cs="Times New Roman"/>
                <w:sz w:val="20"/>
                <w:szCs w:val="20"/>
              </w:rPr>
              <w:t>Вертеброневрология с основами мануальной терапии</w:t>
            </w:r>
            <w:r w:rsidRPr="00F03A73">
              <w:rPr>
                <w:rFonts w:ascii="Times New Roman" w:hAnsi="Times New Roman" w:cs="Times New Roman"/>
                <w:sz w:val="20"/>
                <w:szCs w:val="20"/>
              </w:rPr>
              <w:t>» по специальности «Неврология»</w:t>
            </w:r>
          </w:p>
        </w:tc>
      </w:tr>
      <w:tr w:rsidR="003E5F67" w:rsidRPr="009E2F75" w:rsidTr="00F26C62">
        <w:tc>
          <w:tcPr>
            <w:tcW w:w="9911" w:type="dxa"/>
            <w:gridSpan w:val="4"/>
          </w:tcPr>
          <w:p w:rsidR="003E5F67" w:rsidRPr="00E35FB0" w:rsidRDefault="003E5F67" w:rsidP="00F26C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B0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«Общие сведения»</w:t>
            </w:r>
          </w:p>
        </w:tc>
      </w:tr>
      <w:tr w:rsidR="003E5F67" w:rsidRPr="009E2F75" w:rsidTr="00F26C62"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:rsidR="003E5F67" w:rsidRPr="009E2F7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ДПП ПК </w:t>
            </w:r>
            <w:r w:rsidRPr="00F03A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0314F">
              <w:rPr>
                <w:rFonts w:ascii="Times New Roman" w:hAnsi="Times New Roman" w:cs="Times New Roman"/>
                <w:sz w:val="20"/>
                <w:szCs w:val="20"/>
              </w:rPr>
              <w:t>Вертеброневрология с основами мануальной терапии</w:t>
            </w:r>
            <w:r w:rsidRPr="00F03A73">
              <w:rPr>
                <w:rFonts w:ascii="Times New Roman" w:hAnsi="Times New Roman" w:cs="Times New Roman"/>
                <w:sz w:val="20"/>
                <w:szCs w:val="20"/>
              </w:rPr>
              <w:t>» по специальности «Неврология»</w:t>
            </w:r>
          </w:p>
        </w:tc>
      </w:tr>
      <w:tr w:rsidR="003E5F67" w:rsidRPr="009E2F75" w:rsidTr="00F26C62"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срок освоения ДПП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академических часах в соответствии с информацией в приложенной к паспорту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сканированной копии утвержденной программы.</w:t>
            </w:r>
          </w:p>
        </w:tc>
        <w:tc>
          <w:tcPr>
            <w:tcW w:w="2828" w:type="dxa"/>
          </w:tcPr>
          <w:p w:rsidR="003E5F67" w:rsidRPr="009E2F7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E5F67" w:rsidRPr="009E2F75" w:rsidTr="00F26C62"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Год разработки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год утверждения ДПП в образовательной организации в формате «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гггг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:rsidR="003E5F67" w:rsidRPr="009E2F7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3E5F67" w:rsidRPr="009E2F75" w:rsidTr="00F26C62"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из вариантов, предусмотренных 273-ФЗ - </w:t>
            </w:r>
            <w:proofErr w:type="gramStart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очная</w:t>
            </w:r>
            <w:proofErr w:type="gramEnd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/ очно-заочная /заочная, -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:rsidR="003E5F67" w:rsidRPr="009E2F7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3E5F67" w:rsidRPr="009E2F75" w:rsidTr="00F26C62"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заочной части, ЗЕТ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очно-заочной формы обучения. Указывается количество академических часов заочной части программы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соответствии с информацией в приложенной к паспорту сканированной копии утвержденной программы в формате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:rsidR="003E5F67" w:rsidRPr="009E2F7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E5F67" w:rsidRPr="009E2F75" w:rsidTr="00F26C62"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совершенствования/приобретения умений и навыков (практические занятия (в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т.ч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. с использованием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симуляционных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технологий), мастер-классы, деловые игры, ролевые игры, тренинги) и стажировок (при наличии).</w:t>
            </w:r>
          </w:p>
        </w:tc>
        <w:tc>
          <w:tcPr>
            <w:tcW w:w="2828" w:type="dxa"/>
          </w:tcPr>
          <w:p w:rsidR="003E5F67" w:rsidRPr="009E2F75" w:rsidRDefault="003E5F67" w:rsidP="00F26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</w:tr>
      <w:tr w:rsidR="003E5F67" w:rsidRPr="009E2F75" w:rsidTr="00F26C62"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7.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Обучение без выезда в образовательную организацию, включая ее клинические базы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Ставится отметка, если обучение по ДПП проводится без выезда в образовательную организацию, включая ее клинические базы.</w:t>
            </w:r>
          </w:p>
        </w:tc>
        <w:tc>
          <w:tcPr>
            <w:tcW w:w="2828" w:type="dxa"/>
          </w:tcPr>
          <w:p w:rsidR="003E5F67" w:rsidRPr="009E2F7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E5F67" w:rsidRPr="009E2F75" w:rsidTr="00F26C62"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proofErr w:type="gramStart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</w:t>
            </w:r>
            <w:proofErr w:type="gramEnd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, договорная, договорная (за счет средств ФФОМС/ТФОМС)</w:t>
            </w:r>
          </w:p>
        </w:tc>
        <w:tc>
          <w:tcPr>
            <w:tcW w:w="2828" w:type="dxa"/>
          </w:tcPr>
          <w:p w:rsidR="003E5F67" w:rsidRPr="009E2F7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3E5F67" w:rsidRPr="009E2F75" w:rsidTr="00F26C62"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:rsidR="003E5F67" w:rsidRPr="003B3FCF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3E5F67" w:rsidRPr="009E2F75" w:rsidTr="00F26C62"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9E2F75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Реализация ДПП за счет бюджета субъекта РФ возможна различными образовательными организациями в рамках </w:t>
            </w:r>
            <w:proofErr w:type="gramStart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распоряжения/приказа/официального письма регионального органа исполнительной власти</w:t>
            </w:r>
            <w:proofErr w:type="gramEnd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:rsidR="003E5F67" w:rsidRDefault="003E5F67" w:rsidP="00F26C6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iCs/>
                <w:color w:val="000000"/>
                <w:sz w:val="20"/>
                <w:szCs w:val="20"/>
                <w:lang w:eastAsia="ru-RU" w:bidi="ru-RU"/>
              </w:rPr>
              <w:t>Б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юджет субъекта РФ </w:t>
            </w:r>
          </w:p>
          <w:p w:rsidR="003E5F67" w:rsidRPr="00E953E6" w:rsidRDefault="003E5F67" w:rsidP="00F26C6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(МЗ РФ)</w:t>
            </w:r>
          </w:p>
          <w:p w:rsidR="003E5F67" w:rsidRPr="009E2F7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(другой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3E5F67" w:rsidRPr="009E2F75" w:rsidTr="00F26C62"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:rsidR="003E5F67" w:rsidRPr="009E2F7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5F67" w:rsidRPr="009E2F75" w:rsidTr="00F26C62"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(за счет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средств ФФОМС/ТФОМС)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Выбором данного варианта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образовательная организация заявляет о 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медицинского страхования (ФОМС), в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т.ч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 о её соответствии требованиям приказа Минздрава России от 15 марта 2021 года №205н.</w:t>
            </w:r>
          </w:p>
        </w:tc>
        <w:tc>
          <w:tcPr>
            <w:tcW w:w="2828" w:type="dxa"/>
          </w:tcPr>
          <w:p w:rsidR="003E5F67" w:rsidRPr="009E2F7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3E5F67" w:rsidRPr="009E2F75" w:rsidTr="00F26C62"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9.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Дата утверждения программы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обр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.о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дата утверждения ДПП в образовательной организации в формате «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дд.мм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.г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ггг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:rsidR="003E5F67" w:rsidRPr="009E2F7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>27.04.2023</w:t>
            </w:r>
          </w:p>
        </w:tc>
      </w:tr>
      <w:tr w:rsidR="003E5F67" w:rsidRPr="009E2F75" w:rsidTr="00F26C62"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в соответствии с выбранной основой обучения</w:t>
            </w:r>
          </w:p>
        </w:tc>
        <w:tc>
          <w:tcPr>
            <w:tcW w:w="2828" w:type="dxa"/>
          </w:tcPr>
          <w:p w:rsidR="003E5F67" w:rsidRPr="009E2F7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5F67" w:rsidRPr="009E2F75" w:rsidTr="00F26C62"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10.1.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внебюджетных средств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в рублях при выборе варианта основы обучения «Договорная», добавляется сканированная копия локального нормативного акта организации об утверждении стоимости обучения, содержащего сведения о стоимости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обучения по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» указывается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:rsidR="003E5F67" w:rsidRPr="009E2F7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5F67" w:rsidRPr="009E2F75" w:rsidTr="00F26C62"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10.2.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обучения по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» указывается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:rsidR="003E5F67" w:rsidRPr="009E2F7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5F67" w:rsidRPr="009E2F75" w:rsidTr="00F26C62">
        <w:tc>
          <w:tcPr>
            <w:tcW w:w="666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:rsidR="003E5F67" w:rsidRPr="009E2F7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отметка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:rsidR="003E5F67" w:rsidRPr="009E2F7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E5F67" w:rsidRPr="009E2F75" w:rsidTr="00F26C62">
        <w:tc>
          <w:tcPr>
            <w:tcW w:w="9911" w:type="dxa"/>
            <w:gridSpan w:val="4"/>
          </w:tcPr>
          <w:p w:rsidR="003E5F67" w:rsidRPr="00EE38E8" w:rsidRDefault="003E5F67" w:rsidP="00F26C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E8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:rsidR="003E5F67" w:rsidRPr="00481CB4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Рекомендуемый объём - 1500-2000 знаков с пробелами.</w:t>
            </w:r>
          </w:p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Рекомендуется указать: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актуальность тематики программы;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особенности контингента (при их наличии);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содержание программы: сведения по темам/модулям учебного плана (кратко) и формам аттестации; для ДПП ПК с указанной основой обучения «</w:t>
            </w:r>
            <w:proofErr w:type="gram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  <w:proofErr w:type="gramEnd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 xml:space="preserve"> (за счёт средств ФФОМС/ТФОМС)» содержание программы вносится в Аннотацию в обязательном порядке;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особенности реализации программы (применяемые образовательные технологии, особенности кадрового состава).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C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Цель реализации программы: совершенствование профессиональных </w:t>
            </w:r>
            <w:r w:rsidRPr="00F26C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компетенций врача-невролога, необходимых для выполнения всех видов профессиональной деятельности в рамках имеющейся квалификации. </w:t>
            </w:r>
          </w:p>
          <w:p w:rsidR="003E5F67" w:rsidRPr="00F26C62" w:rsidRDefault="003E5F67" w:rsidP="00F26C62">
            <w:pPr>
              <w:pStyle w:val="11"/>
              <w:keepNext/>
              <w:keepLines/>
              <w:ind w:firstLine="325"/>
              <w:jc w:val="both"/>
              <w:rPr>
                <w:sz w:val="20"/>
                <w:szCs w:val="20"/>
              </w:rPr>
            </w:pPr>
            <w:bookmarkStart w:id="2" w:name="bookmark8"/>
            <w:r w:rsidRPr="00F26C62">
              <w:rPr>
                <w:b/>
                <w:i/>
                <w:sz w:val="20"/>
                <w:szCs w:val="20"/>
              </w:rPr>
              <w:t>Задачи теоретической части изучения ДПП</w:t>
            </w:r>
            <w:r w:rsidRPr="00F26C62">
              <w:rPr>
                <w:sz w:val="20"/>
                <w:szCs w:val="20"/>
              </w:rPr>
              <w:t>:</w:t>
            </w:r>
            <w:bookmarkEnd w:id="2"/>
          </w:p>
          <w:p w:rsidR="003E5F67" w:rsidRPr="00F26C62" w:rsidRDefault="003E5F67" w:rsidP="00F26C62">
            <w:pPr>
              <w:widowControl w:val="0"/>
              <w:numPr>
                <w:ilvl w:val="0"/>
                <w:numId w:val="5"/>
              </w:numPr>
              <w:tabs>
                <w:tab w:val="left" w:pos="71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2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совершенствование знаний о патогенетических особенностях развития </w:t>
            </w:r>
            <w:proofErr w:type="spellStart"/>
            <w:r w:rsidRPr="00F2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вертеброгенного</w:t>
            </w:r>
            <w:proofErr w:type="spellEnd"/>
            <w:r w:rsidRPr="00F2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поражения нервной системы,</w:t>
            </w:r>
          </w:p>
          <w:p w:rsidR="003E5F67" w:rsidRPr="00F26C62" w:rsidRDefault="003E5F67" w:rsidP="00F26C62">
            <w:pPr>
              <w:widowControl w:val="0"/>
              <w:numPr>
                <w:ilvl w:val="0"/>
                <w:numId w:val="5"/>
              </w:numPr>
              <w:tabs>
                <w:tab w:val="left" w:pos="71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2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совершенствование знаний о современных методах диагностики развития </w:t>
            </w:r>
            <w:proofErr w:type="spellStart"/>
            <w:r w:rsidRPr="00F2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вертеброгенных</w:t>
            </w:r>
            <w:proofErr w:type="spellEnd"/>
            <w:r w:rsidRPr="00F2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поражения нервной системы,</w:t>
            </w:r>
          </w:p>
          <w:p w:rsidR="003E5F67" w:rsidRPr="00F26C62" w:rsidRDefault="003E5F67" w:rsidP="00F26C62">
            <w:pPr>
              <w:widowControl w:val="0"/>
              <w:numPr>
                <w:ilvl w:val="0"/>
                <w:numId w:val="5"/>
              </w:numPr>
              <w:tabs>
                <w:tab w:val="left" w:pos="768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2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совершенствование знаний о современных методах лечения развития </w:t>
            </w:r>
            <w:proofErr w:type="spellStart"/>
            <w:r w:rsidRPr="00F2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вертеброгенного</w:t>
            </w:r>
            <w:proofErr w:type="spellEnd"/>
            <w:r w:rsidRPr="00F2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поражения нервной системы и применения методов мануальной терапии.</w:t>
            </w:r>
          </w:p>
          <w:p w:rsidR="003E5F67" w:rsidRPr="00F26C62" w:rsidRDefault="003E5F67" w:rsidP="00F26C62">
            <w:pPr>
              <w:pStyle w:val="1"/>
              <w:spacing w:after="0"/>
              <w:ind w:firstLine="325"/>
              <w:jc w:val="both"/>
              <w:rPr>
                <w:i/>
                <w:sz w:val="20"/>
                <w:szCs w:val="20"/>
              </w:rPr>
            </w:pPr>
            <w:r w:rsidRPr="00F26C62">
              <w:rPr>
                <w:b/>
                <w:bCs/>
                <w:i/>
                <w:sz w:val="20"/>
                <w:szCs w:val="20"/>
              </w:rPr>
              <w:t>Задачи практической части изучения ДПП:</w:t>
            </w:r>
          </w:p>
          <w:p w:rsidR="003E5F67" w:rsidRPr="00F26C62" w:rsidRDefault="003E5F67" w:rsidP="00F26C62">
            <w:pPr>
              <w:widowControl w:val="0"/>
              <w:numPr>
                <w:ilvl w:val="0"/>
                <w:numId w:val="6"/>
              </w:numPr>
              <w:tabs>
                <w:tab w:val="left" w:pos="105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2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совершенствовать умения и владения для диагностики развития </w:t>
            </w:r>
            <w:proofErr w:type="spellStart"/>
            <w:r w:rsidRPr="00F2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вертеброгенного</w:t>
            </w:r>
            <w:proofErr w:type="spellEnd"/>
            <w:r w:rsidRPr="00F2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поражения нервной системы;</w:t>
            </w:r>
          </w:p>
          <w:p w:rsidR="003E5F67" w:rsidRPr="00F26C62" w:rsidRDefault="003E5F67" w:rsidP="00F26C62">
            <w:pPr>
              <w:widowControl w:val="0"/>
              <w:numPr>
                <w:ilvl w:val="0"/>
                <w:numId w:val="6"/>
              </w:numPr>
              <w:tabs>
                <w:tab w:val="left" w:pos="105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умения и владения в проведении комплексного лечения пациентов с развития </w:t>
            </w:r>
            <w:proofErr w:type="spellStart"/>
            <w:r w:rsidRPr="00F26C62">
              <w:rPr>
                <w:rFonts w:ascii="Times New Roman" w:hAnsi="Times New Roman" w:cs="Times New Roman"/>
                <w:sz w:val="20"/>
                <w:szCs w:val="20"/>
              </w:rPr>
              <w:t>вертеброгенного</w:t>
            </w:r>
            <w:proofErr w:type="spellEnd"/>
            <w:r w:rsidRPr="00F26C62">
              <w:rPr>
                <w:rFonts w:ascii="Times New Roman" w:hAnsi="Times New Roman" w:cs="Times New Roman"/>
                <w:sz w:val="20"/>
                <w:szCs w:val="20"/>
              </w:rPr>
              <w:t xml:space="preserve"> поражения нервной системы с применениями метода мануальной терапии</w:t>
            </w:r>
            <w:r w:rsidRPr="00F26C6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3E5F67" w:rsidRPr="00F26C62" w:rsidRDefault="003E5F67" w:rsidP="00F26C6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C62">
              <w:rPr>
                <w:rFonts w:ascii="Times New Roman" w:hAnsi="Times New Roman"/>
                <w:sz w:val="20"/>
                <w:szCs w:val="20"/>
              </w:rPr>
              <w:t xml:space="preserve">Программа включает в себя изучение 3 основных модулей: </w:t>
            </w:r>
            <w:r w:rsidRPr="00F26C62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Анатомия и физиология нервной, мышечной систем и суставов. Методы обследования в </w:t>
            </w:r>
            <w:proofErr w:type="spellStart"/>
            <w:r w:rsidRPr="00F26C62">
              <w:rPr>
                <w:rFonts w:ascii="Times New Roman" w:hAnsi="Times New Roman"/>
                <w:sz w:val="20"/>
                <w:szCs w:val="20"/>
                <w:lang w:bidi="ru-RU"/>
              </w:rPr>
              <w:t>вертеброневрологии</w:t>
            </w:r>
            <w:proofErr w:type="spellEnd"/>
            <w:r w:rsidRPr="00F26C62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Основные заболевания и синдромы в </w:t>
            </w:r>
            <w:proofErr w:type="spellStart"/>
            <w:r w:rsidRPr="00F26C62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вертеброневрологии</w:t>
            </w:r>
            <w:proofErr w:type="spellEnd"/>
            <w:r w:rsidRPr="00F26C62">
              <w:rPr>
                <w:rFonts w:ascii="Times New Roman" w:hAnsi="Times New Roman"/>
                <w:sz w:val="20"/>
                <w:szCs w:val="20"/>
                <w:lang w:bidi="ru-RU"/>
              </w:rPr>
              <w:t>. Мануальная диагностика и терапия</w:t>
            </w:r>
            <w:r w:rsidRPr="00F26C62" w:rsidDel="00CD483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:rsidR="003E5F67" w:rsidRPr="00F26C62" w:rsidRDefault="003E5F67" w:rsidP="00F26C6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5F67" w:rsidRPr="0057128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/>
                <w:sz w:val="20"/>
                <w:szCs w:val="20"/>
              </w:rPr>
              <w:t>Конкурентным преимуществом программы являются  представление новейших тенденций развития неврологии, получение четких алгоритмов действия при различных клинических ситуациях на основе действующих федеральных клинических рекомендаций, отточить практические навыки, необходимые в дальнейшей врачебной  деятельности. Программа способствует развитию научного интереса, обучает методам научного поиска, расширяет кругозор в смежных дисциплинах, ориентирует на повышение профессионального мастерства.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4293" w:type="dxa"/>
          </w:tcPr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основных рез</w:t>
            </w:r>
            <w:r w:rsidRPr="00481CB4">
              <w:rPr>
                <w:color w:val="000000"/>
                <w:sz w:val="20"/>
                <w:szCs w:val="20"/>
                <w:lang w:eastAsia="ru-RU" w:bidi="ru-RU"/>
              </w:rPr>
              <w:t>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</w:t>
            </w:r>
          </w:p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26C62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обучения вытекают из Профессионального стандарта «Врач-невролог», утвержденного </w:t>
            </w:r>
            <w:r w:rsidRPr="00F26C62">
              <w:rPr>
                <w:rFonts w:ascii="Times New Roman" w:hAnsi="Times New Roman"/>
                <w:color w:val="2D2D2D"/>
                <w:sz w:val="20"/>
                <w:szCs w:val="20"/>
              </w:rPr>
              <w:t>приказом Министерства труда и социальной защиты Российской Федерации от 29.01.2019 № 51н</w:t>
            </w:r>
            <w:r w:rsidRPr="00F26C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5F67" w:rsidRPr="00F26C62" w:rsidRDefault="003E5F67" w:rsidP="00F26C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26C62">
              <w:rPr>
                <w:rFonts w:ascii="Times New Roman" w:hAnsi="Times New Roman"/>
                <w:sz w:val="20"/>
                <w:szCs w:val="20"/>
              </w:rPr>
              <w:t xml:space="preserve">В результате освоения программы дополнительного профессионального образования повышение квалификации «Неврология» врач-невролог  будет должен усовершенствовать профессиональные компетенции, включающие в себя: </w:t>
            </w:r>
          </w:p>
          <w:p w:rsidR="003E5F67" w:rsidRPr="00F26C62" w:rsidRDefault="003E5F67" w:rsidP="00F26C62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6C62">
              <w:rPr>
                <w:rFonts w:ascii="Times New Roman" w:hAnsi="Times New Roman"/>
                <w:sz w:val="20"/>
                <w:szCs w:val="20"/>
              </w:rPr>
              <w:t>-</w:t>
            </w:r>
            <w:r w:rsidRPr="00F26C62">
              <w:rPr>
                <w:rFonts w:ascii="Times New Roman" w:eastAsia="Times New Roman" w:hAnsi="Times New Roman"/>
                <w:sz w:val="20"/>
                <w:szCs w:val="20"/>
              </w:rPr>
              <w:t xml:space="preserve">Проводить обследования пациентов с </w:t>
            </w:r>
            <w:proofErr w:type="spellStart"/>
            <w:r w:rsidRPr="00F26C62">
              <w:rPr>
                <w:rFonts w:ascii="Times New Roman" w:eastAsia="Times New Roman" w:hAnsi="Times New Roman"/>
                <w:sz w:val="20"/>
                <w:szCs w:val="20"/>
              </w:rPr>
              <w:t>вертеброгенным</w:t>
            </w:r>
            <w:proofErr w:type="spellEnd"/>
            <w:r w:rsidRPr="00F26C62">
              <w:rPr>
                <w:rFonts w:ascii="Times New Roman" w:eastAsia="Times New Roman" w:hAnsi="Times New Roman"/>
                <w:sz w:val="20"/>
                <w:szCs w:val="20"/>
              </w:rPr>
              <w:t xml:space="preserve"> поражением нервной системы с целью постановки диагноза</w:t>
            </w:r>
          </w:p>
          <w:p w:rsidR="003E5F67" w:rsidRPr="00F26C62" w:rsidRDefault="003E5F67" w:rsidP="00F26C62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- Назначать и проводить лечение с применением методов мануальной терапии у пациентов </w:t>
            </w:r>
            <w:proofErr w:type="spellStart"/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вертеброгенным</w:t>
            </w:r>
            <w:proofErr w:type="spellEnd"/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поражением нервной системы </w:t>
            </w:r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lastRenderedPageBreak/>
              <w:t xml:space="preserve">и, контролировать его эффективность и безопасность </w:t>
            </w:r>
          </w:p>
          <w:p w:rsidR="003E5F67" w:rsidRPr="00F26C62" w:rsidRDefault="003E5F67" w:rsidP="00F26C62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- Планировать и контролировать эффективность медицинской реабилитации пациентов с </w:t>
            </w:r>
            <w:proofErr w:type="spellStart"/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вертеброгенным</w:t>
            </w:r>
            <w:proofErr w:type="spellEnd"/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поражением нервной системы, в том числе при реализации индивидуальных программ реабилитации или </w:t>
            </w:r>
            <w:proofErr w:type="spellStart"/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абилитации</w:t>
            </w:r>
            <w:proofErr w:type="spellEnd"/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инвалидов;</w:t>
            </w:r>
          </w:p>
          <w:p w:rsidR="003E5F67" w:rsidRPr="00F26C62" w:rsidRDefault="003E5F67" w:rsidP="00F26C62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- Проводить медицинские экспертизы в отношении пациентов с </w:t>
            </w:r>
            <w:proofErr w:type="spellStart"/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ko-KR" w:bidi="ru-RU"/>
              </w:rPr>
              <w:t>вертеброгенным</w:t>
            </w:r>
            <w:proofErr w:type="spellEnd"/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ko-KR" w:bidi="ru-RU"/>
              </w:rPr>
              <w:t xml:space="preserve"> поражением нервной системы</w:t>
            </w:r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;</w:t>
            </w:r>
          </w:p>
          <w:p w:rsidR="003E5F67" w:rsidRPr="00F26C62" w:rsidRDefault="003E5F67" w:rsidP="00F26C62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Проводить и контролировать эффективность мероприятий по первичной и вторичной профилактике у пациентов </w:t>
            </w:r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с </w:t>
            </w:r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аутоиммунными и инфекционными заболеваниями нервной системы и формированию здорового образа жизни, санитарно-гигиеническому просвещению населения </w:t>
            </w:r>
          </w:p>
          <w:p w:rsidR="003E5F67" w:rsidRPr="00F26C62" w:rsidRDefault="003E5F67" w:rsidP="00F26C62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Оказывать неотложную помощь при </w:t>
            </w:r>
            <w:proofErr w:type="gramStart"/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состояниях</w:t>
            </w:r>
            <w:proofErr w:type="gramEnd"/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возникающих у пациентов с </w:t>
            </w:r>
            <w:proofErr w:type="spellStart"/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вертеброгенным</w:t>
            </w:r>
            <w:proofErr w:type="spellEnd"/>
            <w:r w:rsidRPr="00F26C6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поражением нервной системы, а так же им сопутствующих заболеваниях </w:t>
            </w:r>
          </w:p>
          <w:p w:rsidR="003E5F67" w:rsidRPr="00F26C62" w:rsidRDefault="003E5F67" w:rsidP="00F26C6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14.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В программе используются следующие виды учебных занятий, учебных работ и аттестаций</w:t>
            </w:r>
          </w:p>
        </w:tc>
        <w:tc>
          <w:tcPr>
            <w:tcW w:w="4293" w:type="dxa"/>
            <w:vAlign w:val="bottom"/>
          </w:tcPr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Выбираются из перечня виды занятий и аттестаций, </w:t>
            </w:r>
            <w:r w:rsidRPr="00481CB4">
              <w:rPr>
                <w:color w:val="000000"/>
                <w:sz w:val="20"/>
                <w:szCs w:val="20"/>
                <w:lang w:eastAsia="ru-RU" w:bidi="ru-RU"/>
              </w:rPr>
              <w:t xml:space="preserve">используемые в процессе </w:t>
            </w:r>
            <w:proofErr w:type="gramStart"/>
            <w:r w:rsidRPr="00481CB4">
              <w:rPr>
                <w:color w:val="000000"/>
                <w:sz w:val="20"/>
                <w:szCs w:val="20"/>
                <w:lang w:eastAsia="ru-RU" w:bidi="ru-RU"/>
              </w:rPr>
              <w:t>обучения по программе</w:t>
            </w:r>
            <w:proofErr w:type="gramEnd"/>
            <w:r w:rsidRPr="00481CB4">
              <w:rPr>
                <w:color w:val="000000"/>
                <w:sz w:val="20"/>
                <w:szCs w:val="20"/>
                <w:lang w:eastAsia="ru-RU" w:bidi="ru-RU"/>
              </w:rPr>
              <w:t xml:space="preserve"> (в строгом соответствии с учебным планом приложенной программы).</w:t>
            </w:r>
          </w:p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Перечень видов учебных занятий, учебных работ и аттестаций: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Аттестация в виде собеседования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Аттестация в виде тестирования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Консультация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Конференция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Мастер-класс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Практика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Ролевая игра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Самостоятельная работа аудиторная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внеаудиторная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Тренинг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Лекция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Аттестация в виде собеседования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Аттестация в виде тестирования</w:t>
            </w:r>
          </w:p>
          <w:p w:rsidR="003E5F67" w:rsidRPr="00F26C62" w:rsidRDefault="003E5F67" w:rsidP="00F26C62">
            <w:pPr>
              <w:pStyle w:val="a6"/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15.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481CB4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формирование </w:t>
            </w:r>
            <w:r w:rsidRPr="00481CB4">
              <w:rPr>
                <w:color w:val="000000"/>
                <w:sz w:val="20"/>
                <w:szCs w:val="20"/>
                <w:lang w:eastAsia="ru-RU" w:bidi="ru-RU"/>
              </w:rPr>
              <w:t>ново</w:t>
            </w:r>
            <w:proofErr w:type="gramStart"/>
            <w:r w:rsidRPr="00481CB4">
              <w:rPr>
                <w:color w:val="000000"/>
                <w:sz w:val="20"/>
                <w:szCs w:val="20"/>
                <w:lang w:eastAsia="ru-RU" w:bidi="ru-RU"/>
              </w:rPr>
              <w:t>й(</w:t>
            </w:r>
            <w:proofErr w:type="gramEnd"/>
            <w:r w:rsidRPr="00481CB4">
              <w:rPr>
                <w:color w:val="000000"/>
                <w:sz w:val="20"/>
                <w:szCs w:val="20"/>
                <w:lang w:eastAsia="ru-RU" w:bidi="ru-RU"/>
              </w:rPr>
              <w:t>-ых) компетенции(-</w:t>
            </w:r>
            <w:proofErr w:type="spellStart"/>
            <w:r w:rsidRPr="00481CB4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481CB4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:rsidR="003E5F67" w:rsidRPr="00481CB4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факта получения новой компетенции.</w:t>
            </w:r>
          </w:p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Приводится краткое описание новой (-ых) компетенци</w:t>
            </w:r>
            <w:proofErr w:type="gram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и(</w:t>
            </w:r>
            <w:proofErr w:type="gramEnd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proofErr w:type="spell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) на основе заявленных в ДПП планируемых результатов обучения в части формирования новой(-ых) компетенции(-</w:t>
            </w:r>
            <w:proofErr w:type="spell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:rsidR="003E5F67" w:rsidRPr="00481CB4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В поле можно внести слово максимальной продолжительностью 50 символов. В Паспорт можно добавить максимально 10 ключевых слов.</w:t>
            </w:r>
          </w:p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F26C62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Для возможности поиска программы специалистами здравоохранения по ключевому слову рекомендуется использовать слова, наиболее ярко характеризующие ДПП, отражающие суть изучаемых дисциплин или ее особенности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:rsidR="003E5F67" w:rsidRPr="00571285" w:rsidRDefault="003E5F67" w:rsidP="00F26C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C6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Невролог, </w:t>
            </w:r>
            <w:proofErr w:type="spellStart"/>
            <w:r w:rsidRPr="00F26C62">
              <w:rPr>
                <w:rFonts w:ascii="Times New Roman" w:hAnsi="Times New Roman"/>
                <w:b/>
                <w:i/>
                <w:sz w:val="20"/>
                <w:szCs w:val="20"/>
              </w:rPr>
              <w:t>невролология</w:t>
            </w:r>
            <w:proofErr w:type="spellEnd"/>
            <w:r w:rsidRPr="00F26C62">
              <w:rPr>
                <w:rFonts w:ascii="Times New Roman" w:hAnsi="Times New Roman"/>
                <w:b/>
                <w:i/>
                <w:sz w:val="20"/>
                <w:szCs w:val="20"/>
              </w:rPr>
              <w:t>, вертеброневрология</w:t>
            </w:r>
            <w:r w:rsidRPr="00F26C62">
              <w:rPr>
                <w:rFonts w:ascii="Times New Roman" w:hAnsi="Times New Roman"/>
                <w:b/>
                <w:i/>
                <w:sz w:val="20"/>
                <w:szCs w:val="20"/>
                <w:lang w:bidi="ru-RU"/>
              </w:rPr>
              <w:t>, мануальная терапия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18.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структурное подразделение, ответственное за разработку и реализацию ДПП в образовательной организации (кафедра, отдел и т.п.); при </w:t>
            </w:r>
            <w:r w:rsidRPr="00481CB4">
              <w:rPr>
                <w:color w:val="000000"/>
                <w:sz w:val="20"/>
                <w:szCs w:val="20"/>
                <w:lang w:eastAsia="ru-RU" w:bidi="ru-RU"/>
              </w:rPr>
              <w:t>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>Кафедра детской и общей неврологии ФИПО</w:t>
            </w:r>
          </w:p>
        </w:tc>
      </w:tr>
      <w:tr w:rsidR="003E5F67" w:rsidRPr="00F26C62" w:rsidTr="00F26C62">
        <w:tc>
          <w:tcPr>
            <w:tcW w:w="9911" w:type="dxa"/>
            <w:gridSpan w:val="4"/>
          </w:tcPr>
          <w:p w:rsidR="003E5F67" w:rsidRPr="00571285" w:rsidRDefault="003E5F67" w:rsidP="00F26C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285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proofErr w:type="gramStart"/>
            <w:r w:rsidRPr="0057128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  <w:r w:rsidRPr="005712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</w:t>
            </w:r>
            <w:proofErr w:type="spellStart"/>
            <w:r w:rsidRPr="00481CB4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481CB4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по ДПП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Включает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:rsidR="003E5F67" w:rsidRPr="00481CB4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её реализации.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19.2.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:rsidR="003E5F67" w:rsidRPr="00481CB4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в академических часах в строгом соответствии с учебным планом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481CB4">
              <w:rPr>
                <w:color w:val="000000"/>
                <w:sz w:val="20"/>
                <w:szCs w:val="20"/>
                <w:lang w:val="uk-UA" w:eastAsia="uk-UA" w:bidi="uk-UA"/>
              </w:rPr>
              <w:t>Д</w:t>
            </w:r>
            <w:proofErr w:type="gramEnd"/>
            <w:r w:rsidRPr="00481CB4">
              <w:rPr>
                <w:color w:val="000000"/>
                <w:sz w:val="20"/>
                <w:szCs w:val="20"/>
                <w:lang w:val="uk-UA" w:eastAsia="uk-UA" w:bidi="uk-UA"/>
              </w:rPr>
              <w:t>ІП1.</w:t>
            </w:r>
          </w:p>
        </w:tc>
        <w:tc>
          <w:tcPr>
            <w:tcW w:w="2828" w:type="dxa"/>
          </w:tcPr>
          <w:p w:rsidR="003E5F67" w:rsidRPr="0057128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E5F67" w:rsidRPr="00F26C62" w:rsidTr="00F26C62">
        <w:tc>
          <w:tcPr>
            <w:tcW w:w="666" w:type="dxa"/>
            <w:tcBorders>
              <w:bottom w:val="single" w:sz="4" w:space="0" w:color="auto"/>
            </w:tcBorders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С применением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3E5F67" w:rsidRPr="00481CB4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специального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оборудования: 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E5F67" w:rsidRPr="00F26C62" w:rsidTr="00F26C62">
        <w:tc>
          <w:tcPr>
            <w:tcW w:w="666" w:type="dxa"/>
            <w:tcBorders>
              <w:bottom w:val="single" w:sz="4" w:space="0" w:color="auto"/>
            </w:tcBorders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Задача, описание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Приводится задача использования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реализации ДПП, описание особенностей используемых технологий при проведении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обучения, применительно к планируемым результатам обучения. Есл</w:t>
            </w:r>
            <w:r w:rsidRPr="00481CB4">
              <w:rPr>
                <w:color w:val="000000"/>
                <w:sz w:val="20"/>
                <w:szCs w:val="20"/>
                <w:lang w:eastAsia="ru-RU" w:bidi="ru-RU"/>
              </w:rPr>
              <w:t xml:space="preserve">и в предыдущем поле заявлено применение </w:t>
            </w:r>
            <w:proofErr w:type="spellStart"/>
            <w:r w:rsidRPr="00481CB4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481CB4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- перечисляется </w:t>
            </w:r>
            <w:proofErr w:type="spellStart"/>
            <w:r w:rsidRPr="00481CB4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481CB4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оборудование (без указания торговых марок), применяемое в процессе обучения.</w:t>
            </w:r>
          </w:p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 xml:space="preserve">При использовании </w:t>
            </w:r>
            <w:proofErr w:type="spell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без применения </w:t>
            </w:r>
            <w:proofErr w:type="spell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описываются иные применяемые при реализации программы </w:t>
            </w:r>
            <w:proofErr w:type="spell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симуляционные</w:t>
            </w:r>
            <w:proofErr w:type="spellEnd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3E5F67" w:rsidRPr="0057128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 время проведения </w:t>
            </w:r>
            <w:r w:rsidRPr="00F26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практических занятий используются следующее варианты </w:t>
            </w:r>
            <w:proofErr w:type="spellStart"/>
            <w:r w:rsidRPr="00F26C62">
              <w:rPr>
                <w:rFonts w:ascii="Times New Roman" w:hAnsi="Times New Roman" w:cs="Times New Roman"/>
                <w:sz w:val="20"/>
                <w:szCs w:val="20"/>
              </w:rPr>
              <w:t>симуляционного</w:t>
            </w:r>
            <w:proofErr w:type="spellEnd"/>
            <w:r w:rsidRPr="00F26C62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деловая игра, круглый стол, кейс-метод: решение ситуационных задач, моделирующих работу с пациентами</w:t>
            </w:r>
            <w:r w:rsidRPr="00F26C62">
              <w:rPr>
                <w:sz w:val="20"/>
                <w:szCs w:val="20"/>
              </w:rPr>
              <w:t>.</w:t>
            </w: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5F67" w:rsidRPr="00F26C62" w:rsidTr="00F26C62">
        <w:tc>
          <w:tcPr>
            <w:tcW w:w="666" w:type="dxa"/>
            <w:tcBorders>
              <w:top w:val="nil"/>
            </w:tcBorders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стажировки по ДПП при наличии таковой.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:rsidR="003E5F67" w:rsidRPr="00481CB4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C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ии о её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реализации полностью или частично в форме стажировки.</w:t>
            </w:r>
          </w:p>
        </w:tc>
        <w:tc>
          <w:tcPr>
            <w:tcW w:w="2828" w:type="dxa"/>
          </w:tcPr>
          <w:p w:rsidR="003E5F67" w:rsidRPr="00481CB4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C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20.2.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стажировки в академических часах в строгом соответствии с учебным планом ДЛИ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CB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20.3.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:rsidR="003E5F67" w:rsidRPr="00481CB4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</w:t>
            </w:r>
            <w:proofErr w:type="spell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Минобрнауки</w:t>
            </w:r>
            <w:proofErr w:type="spell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№499), особенности ее реализации.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20.4.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:rsidR="003E5F67" w:rsidRPr="00481CB4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название структурного подразделения и организации, на базе которой будет 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проводится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стажировка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:rsidR="003E5F67" w:rsidRPr="00481CB4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Указывается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Дистанционные образовательные технологии и электронное обучение (ДОТ и ЭО)</w:t>
            </w:r>
          </w:p>
        </w:tc>
        <w:tc>
          <w:tcPr>
            <w:tcW w:w="4293" w:type="dxa"/>
          </w:tcPr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</w:t>
            </w:r>
            <w:r w:rsidRPr="00481CB4">
              <w:rPr>
                <w:color w:val="000000"/>
                <w:sz w:val="20"/>
                <w:szCs w:val="20"/>
                <w:lang w:eastAsia="ru-RU" w:bidi="ru-RU"/>
              </w:rPr>
              <w:t>ограммы с 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:rsidR="003E5F67" w:rsidRPr="0057128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</w:t>
            </w:r>
            <w:r w:rsidRPr="00481CB4">
              <w:rPr>
                <w:color w:val="000000"/>
                <w:sz w:val="20"/>
                <w:szCs w:val="20"/>
                <w:lang w:eastAsia="ru-RU" w:bidi="ru-RU"/>
              </w:rPr>
              <w:t xml:space="preserve">использовании при её реализации дистанционных образовательных </w:t>
            </w:r>
            <w:r w:rsidRPr="00481CB4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технологий и/или электронного обучения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21.2.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занятий, проводимых с использованием ДОТ и ЭО, в академических часах в строгом соответствии с учебным планом ДПП.</w:t>
            </w:r>
          </w:p>
        </w:tc>
        <w:tc>
          <w:tcPr>
            <w:tcW w:w="2828" w:type="dxa"/>
          </w:tcPr>
          <w:p w:rsidR="003E5F67" w:rsidRPr="0057128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21.3.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Используемые виды синхронного обучения (очная форма)</w:t>
            </w:r>
          </w:p>
        </w:tc>
        <w:tc>
          <w:tcPr>
            <w:tcW w:w="4293" w:type="dxa"/>
            <w:vAlign w:val="center"/>
          </w:tcPr>
          <w:p w:rsidR="003E5F67" w:rsidRPr="00481CB4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очной форме с применением ДОТ и ЭО из перечня выбирается один или несколько используемых видов синхронного обучения.</w:t>
            </w:r>
          </w:p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Перечень видов синхронного обучения с применением ДОТ/ЭО: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  <w:proofErr w:type="spellEnd"/>
          </w:p>
          <w:p w:rsidR="003E5F67" w:rsidRPr="00F26C62" w:rsidRDefault="003E5F67" w:rsidP="00F26C62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Видеоконференция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Аудиоконференция</w:t>
            </w:r>
            <w:proofErr w:type="spellEnd"/>
          </w:p>
          <w:p w:rsidR="003E5F67" w:rsidRPr="00F26C62" w:rsidRDefault="003E5F67" w:rsidP="00F26C62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Онлайн-чат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Виртуальная доска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Виртуальный класс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sz w:val="20"/>
                <w:szCs w:val="20"/>
              </w:rPr>
              <w:t>Синхронное обучение:</w:t>
            </w:r>
          </w:p>
          <w:p w:rsidR="003E5F67" w:rsidRPr="00571285" w:rsidRDefault="003E5F67" w:rsidP="00F26C62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  <w:bookmarkStart w:id="3" w:name="_GoBack"/>
            <w:bookmarkEnd w:id="3"/>
            <w:proofErr w:type="spellEnd"/>
          </w:p>
          <w:p w:rsidR="003E5F67" w:rsidRPr="00571285" w:rsidRDefault="003E5F67" w:rsidP="00F26C62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21.4.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 синхронном обучении</w:t>
            </w:r>
          </w:p>
        </w:tc>
        <w:tc>
          <w:tcPr>
            <w:tcW w:w="4293" w:type="dxa"/>
          </w:tcPr>
          <w:p w:rsidR="003E5F67" w:rsidRPr="00481CB4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21.5.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Используемые виды асинхронного обучения (заочная форма)</w:t>
            </w:r>
          </w:p>
        </w:tc>
        <w:tc>
          <w:tcPr>
            <w:tcW w:w="4293" w:type="dxa"/>
            <w:vAlign w:val="bottom"/>
          </w:tcPr>
          <w:p w:rsidR="003E5F67" w:rsidRPr="00481CB4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заочной форме с применением ДОТ и ЭО из перечня выбирается один или несколько используемых видов асинхронного обучения.</w:t>
            </w:r>
          </w:p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Перечень видов асинхронного обучения с применением ДОТ/ЭО: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аудиолекций</w:t>
            </w:r>
            <w:proofErr w:type="spellEnd"/>
          </w:p>
          <w:p w:rsidR="003E5F67" w:rsidRPr="00F26C62" w:rsidRDefault="003E5F67" w:rsidP="00F26C62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видеолекций</w:t>
            </w:r>
            <w:proofErr w:type="spellEnd"/>
          </w:p>
          <w:p w:rsidR="003E5F67" w:rsidRPr="00F26C62" w:rsidRDefault="003E5F67" w:rsidP="00F26C62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Мультимедийный материал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Печатный материал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Веб-форум (блог)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Электронные учебные материалы в СДО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spacing w:line="240" w:lineRule="auto"/>
              <w:rPr>
                <w:sz w:val="20"/>
                <w:szCs w:val="20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Онлайн курс (электронный учебный курс)</w:t>
            </w:r>
          </w:p>
          <w:p w:rsidR="003E5F67" w:rsidRPr="00F26C62" w:rsidRDefault="003E5F67" w:rsidP="00F26C62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Подкасты</w:t>
            </w:r>
            <w:proofErr w:type="spellEnd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 xml:space="preserve"> (</w:t>
            </w:r>
            <w:proofErr w:type="spell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скринкасты</w:t>
            </w:r>
            <w:proofErr w:type="spellEnd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21.6.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:rsidR="003E5F67" w:rsidRPr="00481CB4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Интернет-ссылка на вход в систему дистанционного обучения (СДО)</w:t>
            </w:r>
          </w:p>
        </w:tc>
        <w:tc>
          <w:tcPr>
            <w:tcW w:w="4293" w:type="dxa"/>
          </w:tcPr>
          <w:p w:rsidR="003E5F67" w:rsidRPr="00481CB4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интернет-ссылка на используемую автоматизированную систему/платформу онлайн-обучения, где образовательной организацией реализуется 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обучение по программе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 с применением ДОТ и ЭО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>https://dspo.dnmu.ru/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в сетевой форме при наличии такового. Все сведения вносятся в строгом соответствии с информацией, представленной в ДПП.</w:t>
            </w:r>
          </w:p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481CB4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ДПП на Портале представляет Ба</w:t>
            </w:r>
            <w:r w:rsidRPr="00F26C62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зовая организация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F26C62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F26C62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 от 26.07.2022 г.)</w:t>
            </w:r>
            <w:proofErr w:type="gramEnd"/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22.1.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 её реализации.</w:t>
            </w:r>
          </w:p>
        </w:tc>
        <w:tc>
          <w:tcPr>
            <w:tcW w:w="2828" w:type="dxa"/>
          </w:tcPr>
          <w:p w:rsidR="003E5F67" w:rsidRPr="00481CB4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C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22.2.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Количество участников (указать в единицах включая 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собственную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4293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:rsidR="003E5F67" w:rsidRPr="00481CB4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Перечень других образовательных организаций, участвующих в сетевой форме реализации (в том числе в справочнике не найденных)</w:t>
            </w:r>
          </w:p>
        </w:tc>
        <w:tc>
          <w:tcPr>
            <w:tcW w:w="4293" w:type="dxa"/>
          </w:tcPr>
          <w:p w:rsidR="003E5F67" w:rsidRPr="00481CB4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Выбираются названия организаций, участвующих в сетевой форме реализации, исключая </w:t>
            </w:r>
            <w:proofErr w:type="gramStart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собственную</w:t>
            </w:r>
            <w:proofErr w:type="gramEnd"/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, пользуясь предлагаемым списком. Если название организации в предлагаемом списке </w:t>
            </w:r>
            <w:r w:rsidRPr="00481CB4">
              <w:rPr>
                <w:color w:val="000000"/>
                <w:sz w:val="20"/>
                <w:szCs w:val="20"/>
                <w:lang w:eastAsia="ru-RU" w:bidi="ru-RU"/>
              </w:rPr>
              <w:t>отсутствует, его нужно внести самостоятельно.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67" w:rsidRPr="00F26C62" w:rsidTr="00F26C62">
        <w:tc>
          <w:tcPr>
            <w:tcW w:w="9911" w:type="dxa"/>
            <w:gridSpan w:val="4"/>
          </w:tcPr>
          <w:p w:rsidR="003E5F67" w:rsidRPr="00571285" w:rsidRDefault="003E5F67" w:rsidP="00F26C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285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основной пятилетней программе»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481CB4">
              <w:rPr>
                <w:color w:val="000000"/>
                <w:sz w:val="20"/>
                <w:szCs w:val="20"/>
                <w:lang w:eastAsia="ru-RU" w:bidi="ru-RU"/>
              </w:rPr>
              <w:t xml:space="preserve">(Приказ </w:t>
            </w:r>
            <w:proofErr w:type="spellStart"/>
            <w:r w:rsidRPr="00481CB4">
              <w:rPr>
                <w:color w:val="000000"/>
                <w:sz w:val="20"/>
                <w:szCs w:val="20"/>
                <w:lang w:eastAsia="ru-RU" w:bidi="ru-RU"/>
              </w:rPr>
              <w:t>Минздравсоцразвития</w:t>
            </w:r>
            <w:proofErr w:type="spellEnd"/>
            <w:r w:rsidRPr="00481CB4">
              <w:rPr>
                <w:color w:val="000000"/>
                <w:sz w:val="20"/>
                <w:szCs w:val="20"/>
                <w:lang w:eastAsia="ru-RU" w:bidi="ru-RU"/>
              </w:rPr>
              <w:t xml:space="preserve"> России от 1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 xml:space="preserve">6 апреля 2008 г. </w:t>
            </w:r>
            <w:r w:rsidRPr="00F26C62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F26C62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</w:t>
            </w:r>
            <w:proofErr w:type="gramEnd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04 сентября 2020г. №940 для специалистов с высшим образованием).</w:t>
            </w:r>
            <w:proofErr w:type="gramEnd"/>
          </w:p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F26C62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  <w:proofErr w:type="gramEnd"/>
          </w:p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F26C62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F26C62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F26C62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  <w:proofErr w:type="gramEnd"/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Неврология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24.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57128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В чек-боксе ставится </w:t>
            </w:r>
            <w:proofErr w:type="gramStart"/>
            <w:r w:rsidRPr="0057128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отметка</w:t>
            </w:r>
            <w:proofErr w:type="gramEnd"/>
            <w:r w:rsidRPr="0057128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:rsidR="003E5F67" w:rsidRPr="00481CB4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CB4">
              <w:rPr>
                <w:rFonts w:ascii="Times New Roman" w:hAnsi="Times New Roman" w:cs="Times New Roman"/>
                <w:sz w:val="20"/>
                <w:szCs w:val="20"/>
              </w:rPr>
              <w:t>По всем разделам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основной специальности (должности) по кнопке «Добавить» проводится выбор из перечня раздела УМК, определяющего место ДПП в структуре Портала для данной специальности </w:t>
            </w:r>
            <w:r w:rsidRPr="00571285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3E5F67" w:rsidRPr="00F26C62" w:rsidRDefault="003E5F67" w:rsidP="00F26C62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481CB4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УМК:</w:t>
            </w:r>
          </w:p>
          <w:p w:rsidR="003E5F67" w:rsidRPr="00F26C62" w:rsidRDefault="003E5F67" w:rsidP="00F26C62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ab/>
              <w:t>Все вопросы специальности;</w:t>
            </w:r>
          </w:p>
          <w:p w:rsidR="003E5F67" w:rsidRPr="00F26C62" w:rsidRDefault="003E5F67" w:rsidP="00F26C62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:rsidR="003E5F67" w:rsidRPr="00F26C62" w:rsidRDefault="003E5F67" w:rsidP="00F26C62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ab/>
              <w:t>Личная эффективность,</w:t>
            </w:r>
          </w:p>
          <w:p w:rsidR="003E5F67" w:rsidRPr="00F26C62" w:rsidRDefault="003E5F67" w:rsidP="00F26C62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ab/>
              <w:t>Научная и педагогическая деятельность,</w:t>
            </w:r>
          </w:p>
          <w:p w:rsidR="003E5F67" w:rsidRPr="00F26C62" w:rsidRDefault="003E5F67" w:rsidP="00F26C62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ab/>
            </w:r>
            <w:proofErr w:type="spell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Пациентоориентированный</w:t>
            </w:r>
            <w:proofErr w:type="spellEnd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 xml:space="preserve"> подход и работа с приверженностью,</w:t>
            </w:r>
          </w:p>
          <w:p w:rsidR="003E5F67" w:rsidRPr="00F26C62" w:rsidRDefault="003E5F67" w:rsidP="00F26C62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ab/>
              <w:t>Психология профессиональной деятельности,</w:t>
            </w:r>
          </w:p>
          <w:p w:rsidR="003E5F67" w:rsidRPr="00F26C62" w:rsidRDefault="003E5F67" w:rsidP="00F26C62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ab/>
              <w:t>Психосоциальные факторы риска,</w:t>
            </w:r>
          </w:p>
          <w:p w:rsidR="003E5F67" w:rsidRPr="00F26C62" w:rsidRDefault="003E5F67" w:rsidP="00F26C62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ab/>
              <w:t>Этические и правовые аспекты медицинской деятельности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>Все вопросы специалистов</w:t>
            </w:r>
          </w:p>
        </w:tc>
      </w:tr>
      <w:tr w:rsidR="003E5F67" w:rsidRPr="00F26C62" w:rsidTr="00F26C62">
        <w:tc>
          <w:tcPr>
            <w:tcW w:w="9911" w:type="dxa"/>
            <w:gridSpan w:val="4"/>
          </w:tcPr>
          <w:p w:rsidR="003E5F67" w:rsidRPr="00571285" w:rsidRDefault="003E5F67" w:rsidP="00F26C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285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дополнительной пятилетней программе»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По кнопке «Добавить» выбираетс</w:t>
            </w:r>
            <w:proofErr w:type="gramStart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я(</w:t>
            </w:r>
            <w:proofErr w:type="gramEnd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-</w:t>
            </w:r>
            <w:proofErr w:type="spellStart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ются</w:t>
            </w:r>
            <w:proofErr w:type="spellEnd"/>
            <w:r w:rsidRPr="0057128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</w:t>
            </w:r>
            <w:r w:rsidRPr="00571285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481CB4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дополнительная (-</w:t>
            </w:r>
            <w:proofErr w:type="spellStart"/>
            <w:r w:rsidRPr="00481CB4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ые</w:t>
            </w:r>
            <w:proofErr w:type="spellEnd"/>
            <w:r w:rsidRPr="00481CB4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) пятилетняя(-</w:t>
            </w:r>
            <w:proofErr w:type="spellStart"/>
            <w:r w:rsidRPr="00481CB4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ие</w:t>
            </w:r>
            <w:proofErr w:type="spellEnd"/>
            <w:r w:rsidRPr="00481CB4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программа(-ы) 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специальности(-ей), по которой(-ым) реализуется ДПП, из перечня специальностей, сформированного в соответствии с </w:t>
            </w:r>
            <w:r w:rsidRPr="00F26C62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</w:t>
            </w:r>
            <w:r w:rsidRPr="00F26C62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федеральными нормативно-правовыми актами 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 xml:space="preserve">(Приказ </w:t>
            </w:r>
            <w:proofErr w:type="spell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Минздравсоцразвития</w:t>
            </w:r>
            <w:proofErr w:type="spellEnd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 xml:space="preserve"> России от 16 апреля 2008 г. </w:t>
            </w:r>
            <w:r w:rsidRPr="00F26C62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F26C62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F26C62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F26C62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  <w:proofErr w:type="gramEnd"/>
          </w:p>
          <w:p w:rsidR="003E5F67" w:rsidRPr="00F26C62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F26C62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F26C62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F26C62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  <w:proofErr w:type="gramEnd"/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</w:t>
            </w:r>
            <w:proofErr w:type="spellStart"/>
            <w:r w:rsidRPr="00F26C62">
              <w:rPr>
                <w:rFonts w:ascii="Times New Roman" w:hAnsi="Times New Roman" w:cs="Times New Roman"/>
                <w:i/>
                <w:sz w:val="20"/>
                <w:szCs w:val="20"/>
              </w:rPr>
              <w:t>сканкопия</w:t>
            </w:r>
            <w:proofErr w:type="spellEnd"/>
            <w:r w:rsidRPr="00F26C6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27.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:rsidR="003E5F67" w:rsidRPr="00571285" w:rsidRDefault="003E5F67" w:rsidP="00F26C62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57128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В </w:t>
            </w:r>
            <w:proofErr w:type="gramStart"/>
            <w:r w:rsidRPr="0057128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чек-боксе</w:t>
            </w:r>
            <w:proofErr w:type="gramEnd"/>
            <w:r w:rsidRPr="0057128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ставится отметка,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:rsidR="003E5F67" w:rsidRPr="0057128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67" w:rsidRPr="00F26C62" w:rsidTr="00F26C62">
        <w:tc>
          <w:tcPr>
            <w:tcW w:w="666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28.</w:t>
            </w:r>
          </w:p>
        </w:tc>
        <w:tc>
          <w:tcPr>
            <w:tcW w:w="2124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проводится выбор из перечня раздела УМК, определяющего место ДПП в структуре Портала для данной специальности.</w:t>
            </w:r>
          </w:p>
          <w:p w:rsidR="003E5F67" w:rsidRPr="00F26C62" w:rsidRDefault="003E5F67" w:rsidP="00F26C62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481CB4">
              <w:rPr>
                <w:color w:val="000000"/>
                <w:sz w:val="20"/>
                <w:szCs w:val="20"/>
                <w:lang w:eastAsia="ru-RU" w:bidi="ru-RU"/>
              </w:rPr>
              <w:t xml:space="preserve">Перечень разделов УМК аналогичен </w:t>
            </w:r>
            <w:proofErr w:type="gramStart"/>
            <w:r w:rsidRPr="00481CB4">
              <w:rPr>
                <w:color w:val="000000"/>
                <w:sz w:val="20"/>
                <w:szCs w:val="20"/>
                <w:lang w:eastAsia="ru-RU" w:bidi="ru-RU"/>
              </w:rPr>
              <w:t>приведенному</w:t>
            </w:r>
            <w:proofErr w:type="gramEnd"/>
            <w:r w:rsidRPr="00481CB4">
              <w:rPr>
                <w:color w:val="000000"/>
                <w:sz w:val="20"/>
                <w:szCs w:val="20"/>
                <w:lang w:eastAsia="ru-RU" w:bidi="ru-RU"/>
              </w:rPr>
              <w:t xml:space="preserve"> для вкладк</w:t>
            </w:r>
            <w:r w:rsidRPr="00F26C62">
              <w:rPr>
                <w:color w:val="000000"/>
                <w:sz w:val="20"/>
                <w:szCs w:val="20"/>
                <w:lang w:eastAsia="ru-RU" w:bidi="ru-RU"/>
              </w:rPr>
              <w:t>и «По основной специальности»</w:t>
            </w:r>
          </w:p>
        </w:tc>
        <w:tc>
          <w:tcPr>
            <w:tcW w:w="2828" w:type="dxa"/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67" w:rsidRPr="00F26C62" w:rsidTr="00F26C62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:rsidR="003E5F67" w:rsidRPr="00571285" w:rsidRDefault="003E5F67" w:rsidP="00F26C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285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«Вложения»</w:t>
            </w:r>
          </w:p>
        </w:tc>
      </w:tr>
      <w:tr w:rsidR="003E5F67" w:rsidRPr="00F26C62" w:rsidTr="00F26C62">
        <w:tc>
          <w:tcPr>
            <w:tcW w:w="666" w:type="dxa"/>
            <w:tcBorders>
              <w:bottom w:val="single" w:sz="4" w:space="0" w:color="auto"/>
            </w:tcBorders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3E5F67" w:rsidRPr="00571285" w:rsidRDefault="003E5F67" w:rsidP="00F2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3E5F67" w:rsidRPr="00571285" w:rsidRDefault="003E5F67" w:rsidP="00F26C62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71285">
              <w:rPr>
                <w:color w:val="000000"/>
                <w:sz w:val="20"/>
                <w:szCs w:val="20"/>
                <w:lang w:eastAsia="ru-RU" w:bidi="ru-RU"/>
              </w:rPr>
              <w:t>По кнопке «Добавить» прикрепить файл сканированной копии утвержденной ДПП, при необходимости важную/значимую информацию для проведения технической 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3E5F67" w:rsidRPr="00571285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67" w:rsidRPr="00F26C62" w:rsidTr="00F26C62"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:rsidR="003E5F67" w:rsidRPr="00F26C62" w:rsidRDefault="003E5F67" w:rsidP="00F26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2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71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C62">
              <w:rPr>
                <w:rFonts w:ascii="Times New Roman" w:hAnsi="Times New Roman" w:cs="Times New Roman"/>
                <w:sz w:val="20"/>
                <w:szCs w:val="20"/>
              </w:rPr>
              <w:t>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:rsidR="003F10F8" w:rsidRDefault="003F10F8"/>
    <w:sectPr w:rsidR="003F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67"/>
    <w:rsid w:val="003E5F67"/>
    <w:rsid w:val="003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5F6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3E5F67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3E5F67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3E5F67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3E5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3E5F67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3E5F67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3E5F6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3E5F6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E5F6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E5F6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E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5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5F6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3E5F67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3E5F67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3E5F67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3E5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3E5F67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3E5F67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3E5F6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3E5F6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E5F6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E5F6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E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5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cp:lastPrinted>2023-06-19T20:36:00Z</cp:lastPrinted>
  <dcterms:created xsi:type="dcterms:W3CDTF">2023-06-19T20:36:00Z</dcterms:created>
  <dcterms:modified xsi:type="dcterms:W3CDTF">2023-06-19T20:39:00Z</dcterms:modified>
</cp:coreProperties>
</file>